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9A042" w14:textId="77777777" w:rsidR="002B4C87" w:rsidRDefault="00351E6D" w:rsidP="002B4C87">
      <w:pPr>
        <w:suppressAutoHyphens/>
        <w:spacing w:after="0" w:line="240" w:lineRule="exact"/>
        <w:ind w:righ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81560099"/>
      <w:bookmarkEnd w:id="0"/>
      <w:r w:rsidRPr="004D687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8350D" wp14:editId="135826AA">
                <wp:simplePos x="0" y="0"/>
                <wp:positionH relativeFrom="page">
                  <wp:posOffset>5311140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5C340" w14:textId="5CD9F673" w:rsidR="00351E6D" w:rsidRPr="00AD4229" w:rsidRDefault="0026265B" w:rsidP="00351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8350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2pt;margin-top:194.9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5HuwIAAKk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" filled="f" stroked="f">
                <v:textbox inset="0,0,0,0">
                  <w:txbxContent>
                    <w:p w14:paraId="17F5C340" w14:textId="5CD9F673" w:rsidR="00351E6D" w:rsidRPr="00AD4229" w:rsidRDefault="0026265B" w:rsidP="00351E6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687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013D0" wp14:editId="4494D40D">
                <wp:simplePos x="0" y="0"/>
                <wp:positionH relativeFrom="page">
                  <wp:posOffset>1579245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2CB54" w14:textId="0316C0E2" w:rsidR="00351E6D" w:rsidRPr="0026265B" w:rsidRDefault="0026265B" w:rsidP="00351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13D0" id="Поле 2" o:spid="_x0000_s1027" type="#_x0000_t202" style="position:absolute;margin-left:124.35pt;margin-top:194.9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" filled="f" stroked="f">
                <v:textbox inset="0,0,0,0">
                  <w:txbxContent>
                    <w:p w14:paraId="0232CB54" w14:textId="0316C0E2" w:rsidR="00351E6D" w:rsidRPr="0026265B" w:rsidRDefault="0026265B" w:rsidP="00351E6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687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97C720" wp14:editId="05BEC649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1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527E7"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</w:t>
      </w:r>
      <w:r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утверждении Порядка</w:t>
      </w:r>
    </w:p>
    <w:p w14:paraId="30288667" w14:textId="77777777" w:rsidR="002B4C87" w:rsidRDefault="00351E6D" w:rsidP="002B4C87">
      <w:pPr>
        <w:suppressAutoHyphens/>
        <w:spacing w:after="0" w:line="240" w:lineRule="exact"/>
        <w:ind w:righ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предоставления субсидий </w:t>
      </w:r>
      <w:r w:rsidR="00F80F24"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бюджетам</w:t>
      </w:r>
    </w:p>
    <w:p w14:paraId="00BF4DC3" w14:textId="77777777" w:rsidR="002B4C87" w:rsidRDefault="00F80F24" w:rsidP="002B4C87">
      <w:pPr>
        <w:suppressAutoHyphens/>
        <w:spacing w:after="0" w:line="240" w:lineRule="exact"/>
        <w:ind w:righ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сельских поселений </w:t>
      </w:r>
      <w:r w:rsidR="00351E6D"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 бюджета</w:t>
      </w:r>
    </w:p>
    <w:p w14:paraId="59C37F56" w14:textId="4616E730" w:rsidR="00351E6D" w:rsidRPr="004D6876" w:rsidRDefault="00351E6D" w:rsidP="002B4C87">
      <w:pPr>
        <w:suppressAutoHyphens/>
        <w:spacing w:after="480" w:line="240" w:lineRule="exact"/>
        <w:ind w:righ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 муниципального района</w:t>
      </w:r>
    </w:p>
    <w:p w14:paraId="3BF8DA9D" w14:textId="77777777" w:rsidR="00351E6D" w:rsidRPr="004D6876" w:rsidRDefault="00351E6D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статьями 142, 142.3. Бюджетного кодекса Российской Федерации, статьей 22.1. Закона Пермского края от 12.10.2007 № 111-ПК «О бюджетном процессе в Пермском крае», статьей 25 Устава Пермского муниципального района, частями 18, 18-1 раздела IV Положения о бюджетном процессе в Пермском муниципальном районе, утвержденного решением Земского Собрания Пермском муниципального района от 26.09.2013 № 376,</w:t>
      </w:r>
    </w:p>
    <w:p w14:paraId="54E780BE" w14:textId="77777777" w:rsidR="00351E6D" w:rsidRPr="004D6876" w:rsidRDefault="00351E6D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Земское Собрание РЕШАЕТ: </w:t>
      </w:r>
    </w:p>
    <w:p w14:paraId="632CCBCD" w14:textId="77777777" w:rsidR="00F80F24" w:rsidRPr="004D6876" w:rsidRDefault="00351E6D" w:rsidP="00F80F24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прилагаемый Порядок предоставления субсидий </w:t>
      </w:r>
      <w:r w:rsidR="00F80F24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бюджетам сельских поселений 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бюджета Пермского муниципального района</w:t>
      </w:r>
      <w:r w:rsidR="00F80F24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DA62536" w14:textId="77777777" w:rsidR="00351E6D" w:rsidRPr="004D6876" w:rsidRDefault="00351E6D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утратившими силу с 01 января 2022 года:</w:t>
      </w:r>
    </w:p>
    <w:p w14:paraId="59EE48E8" w14:textId="77777777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Земского Собрания Пермского муниципального района от 26.12.2019 № 20 «Об утверждении Порядка предоставления субсидий из бюджета Пермского муниципального района бюджетам сельских поселений Пермского 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56FC047" w14:textId="77777777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2.2.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Земского Собрания Пермского муниципального района от 21.05.2020 № 50 «О внесении изменений в Порядок предоставления субсидий из бюджета Пермского муниципального района бюджетам поселений Пермского 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утвержденный решением Земского Собрания от 26.12.2019 № 20»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B302F05" w14:textId="33FA8201" w:rsidR="00351E6D" w:rsidRPr="004D6876" w:rsidRDefault="00F321DB" w:rsidP="007527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2.3.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 Земского Собрания Пермского муниципального района от 27.08.2020 № 67 «О внесении изменений в Порядок предоставления субсидий из бюджета Пермского муниципального района бюджетам поселений Пермского</w:t>
      </w:r>
      <w:r w:rsidR="0026225A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сельских поселений по решению вопросов местного значения, утвержденный решением Земского Собрания от 26.12.2019 № 20»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288BABF" w14:textId="77777777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2.4.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Земского Собрания Пермского муниципального района от 22.10.2020 № 80 «О внесении изменений в пункт 4.7 раздела IV Порядка предоставления субсидий из бюджета Пермского муниципального района бюджетам поселений Пермского 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утвержденного решением Земского Собрания от 26.12.2019 № 20»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270E264" w14:textId="77777777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2.5.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Земского Собрания Пермского муниципального района от 25.02.2021 № 110 «О внесении изменений в Порядок предоставления субсидий из бюджета Пермского муниципального района бюджетам сельских поселений Пермского 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утвержденный решением Земского Собрания от 26.12.2019 № 20»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FA9E839" w14:textId="77777777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2.6.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Земского Собрания Пермского муниципального района от 27.05.2021 № 137 «О внесении изменений в Порядок предоставления субсидий из бюджета Пермского муниципального района бюджетам сельских поселений Пермского 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утвержденный решением Земского Собрания Пермского муниципального района от 26.12.2019 № 20»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43EC101" w14:textId="77777777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2.7. р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Земского Собрания Пермского муниципального района от 26.08.2021 № 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в Порядок предоставления субсидий из бюджета Пермского муниципального района бюджетам сельских поселений Пермского муниципального района в целях </w:t>
      </w:r>
      <w:proofErr w:type="spellStart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утвержденный решением Земского Собрания Пермского муниципального района от 26.12.2019 № 20»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81C33D5" w14:textId="36A23ACA" w:rsidR="00E24851" w:rsidRPr="004D6876" w:rsidRDefault="00E24851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2.8. решение Земского Собрания Пермского муниципального района от 28.10.2021 № </w:t>
      </w:r>
      <w:r w:rsidR="0026265B">
        <w:rPr>
          <w:rFonts w:ascii="Times New Roman" w:eastAsia="Times New Roman" w:hAnsi="Times New Roman" w:cs="Times New Roman"/>
          <w:sz w:val="28"/>
          <w:szCs w:val="20"/>
          <w:lang w:eastAsia="ru-RU"/>
        </w:rPr>
        <w:t>176</w:t>
      </w: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в подпункт 2.1.10 пункта 2.1. раздела II Порядка предоставления субсидий из бюджета Пермского муниципального района бюджетам сельских поселений Пермского муниципального района в целях </w:t>
      </w:r>
      <w:proofErr w:type="spellStart"/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утвержденного решением Земского Собрания Пермского муниципального района от 26.12.2019 № 20».</w:t>
      </w:r>
    </w:p>
    <w:p w14:paraId="467F053A" w14:textId="314DB21F" w:rsidR="00351E6D" w:rsidRPr="004D6876" w:rsidRDefault="00F321DB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1E6D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F504AA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351E6D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504AA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51E6D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F504AA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1E6D"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муниципального образования «Пермский муниципальный район»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B54C582" w14:textId="1C6081F3" w:rsidR="00F504AA" w:rsidRPr="004D6876" w:rsidRDefault="00F504AA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решение вступает в силу с 01 января 2022 года и применяется, начиная с формирования бюджета на 2022 год и плановый период 2023 и 2024 годы.</w:t>
      </w:r>
    </w:p>
    <w:p w14:paraId="11F84EF3" w14:textId="588557F9" w:rsidR="00351E6D" w:rsidRPr="004D6876" w:rsidRDefault="00F504AA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</w:t>
      </w:r>
      <w:r w:rsidR="00351E6D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исполнения настоящего решения возложить на комитет Земского Собрания Пермского муниципального района по экономическому развитию, бюджету и налогам</w:t>
      </w:r>
      <w:r w:rsidR="00036777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DF981B0" w14:textId="379976A7" w:rsidR="00351E6D" w:rsidRDefault="00351E6D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69B0F3" w14:textId="77777777" w:rsidR="002B4C87" w:rsidRPr="004D6876" w:rsidRDefault="002B4C87" w:rsidP="00351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4DDC13" w14:textId="77777777" w:rsidR="00351E6D" w:rsidRPr="004D6876" w:rsidRDefault="00351E6D" w:rsidP="00351E6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4D6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В.Ю. Цветов</w:t>
      </w:r>
    </w:p>
    <w:p w14:paraId="35CFC87C" w14:textId="77777777" w:rsidR="00F80F24" w:rsidRPr="004D6876" w:rsidRDefault="00F80F24" w:rsidP="00351E6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4C2D4" w14:textId="1AF246CA" w:rsidR="000A2DF4" w:rsidRDefault="000A2DF4" w:rsidP="007547B4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27F10" w14:textId="6265D180" w:rsidR="0026265B" w:rsidRPr="0026265B" w:rsidRDefault="0026265B" w:rsidP="007547B4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26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Земского Собрания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Д.В. Гордиенко</w:t>
      </w:r>
    </w:p>
    <w:p w14:paraId="0CAA6C62" w14:textId="7AEB5FFA" w:rsidR="000A2DF4" w:rsidRPr="004D6876" w:rsidRDefault="007547B4" w:rsidP="0026265B">
      <w:pPr>
        <w:pStyle w:val="ConsPlusNormal"/>
        <w:ind w:firstLine="623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010CB32A" w14:textId="77777777" w:rsidR="000A2DF4" w:rsidRPr="004D6876" w:rsidRDefault="000A2DF4" w:rsidP="002626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7547B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</w:p>
    <w:p w14:paraId="5F41F147" w14:textId="0EA13BBE" w:rsidR="000A2DF4" w:rsidRPr="004D6876" w:rsidRDefault="000A2DF4" w:rsidP="007547B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6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28.10.2021 </w:t>
      </w:r>
      <w:r w:rsidR="007547B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6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177</w:t>
      </w:r>
    </w:p>
    <w:p w14:paraId="7FD21246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1541F" w14:textId="77777777" w:rsidR="00F80F24" w:rsidRPr="004D6876" w:rsidRDefault="007547B4" w:rsidP="007547B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8"/>
      <w:bookmarkEnd w:id="2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</w:t>
      </w:r>
      <w:r w:rsidR="00F80F2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бюджетам сельских поселений</w:t>
      </w:r>
    </w:p>
    <w:p w14:paraId="3913F8CC" w14:textId="2CA82FE9" w:rsidR="000A2DF4" w:rsidRPr="004D6876" w:rsidRDefault="00F80F24" w:rsidP="007547B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7B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Пермского муниципального района</w:t>
      </w:r>
    </w:p>
    <w:p w14:paraId="4E3C7D34" w14:textId="77777777" w:rsidR="007547B4" w:rsidRPr="004D6876" w:rsidRDefault="007547B4" w:rsidP="007547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4E5381" w14:textId="2242B49F" w:rsidR="000A2DF4" w:rsidRPr="004D6876" w:rsidRDefault="00D015BE" w:rsidP="003C532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5329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положения </w:t>
      </w:r>
    </w:p>
    <w:p w14:paraId="20E6751A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72157" w14:textId="58A66ED9" w:rsidR="000A2DF4" w:rsidRPr="004D6876" w:rsidRDefault="000A2DF4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общие положения о целях, направлениях реализации, условиях</w:t>
      </w:r>
      <w:r w:rsidR="00C0192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объемах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бюджета Пермского муниципального района бюджетам сельских поселений Пермского муниципального района (далее - сельские поселения</w:t>
      </w:r>
      <w:r w:rsidR="00F80F2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заключения соглашений, предоставлении отчетности об использовании субсидий, осуществлении контроля.</w:t>
      </w:r>
    </w:p>
    <w:p w14:paraId="62D238F2" w14:textId="0A6277EA" w:rsidR="00503CE5" w:rsidRPr="004D6876" w:rsidRDefault="00C532FC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80F2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594167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сельских поселений </w:t>
      </w:r>
      <w:r w:rsidR="00F80F2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Пермского муниципального района предоставляются за счет средств бюджета Пермского муниципального района </w:t>
      </w:r>
      <w:r w:rsidR="00C62C03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 района) </w:t>
      </w:r>
      <w:r w:rsidR="00594167" w:rsidRPr="004D6876">
        <w:rPr>
          <w:rFonts w:ascii="Times New Roman" w:hAnsi="Times New Roman" w:cs="Times New Roman"/>
          <w:sz w:val="28"/>
        </w:rPr>
        <w:t xml:space="preserve">в целях </w:t>
      </w:r>
      <w:proofErr w:type="spellStart"/>
      <w:r w:rsidR="00594167" w:rsidRPr="004D6876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="00594167" w:rsidRPr="004D6876">
        <w:rPr>
          <w:rFonts w:ascii="Times New Roman" w:hAnsi="Times New Roman" w:cs="Times New Roman"/>
          <w:sz w:val="28"/>
        </w:rPr>
        <w:t xml:space="preserve"> расходных обязательств, возникающих при выполнении полномочий </w:t>
      </w:r>
      <w:r w:rsidR="003559B5" w:rsidRPr="004D6876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594167" w:rsidRPr="004D6876">
        <w:rPr>
          <w:rFonts w:ascii="Times New Roman" w:hAnsi="Times New Roman" w:cs="Times New Roman"/>
          <w:sz w:val="28"/>
        </w:rPr>
        <w:t>по вопросам местного значения сельских поселений (далее – субсидии бюджетам сельских поселений).</w:t>
      </w:r>
    </w:p>
    <w:p w14:paraId="042FE04C" w14:textId="4B42C5E0" w:rsidR="00C6503A" w:rsidRPr="004D6876" w:rsidRDefault="00503CE5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 xml:space="preserve">Субсидии носят целевой характер и не могут быть использованы на цели, не </w:t>
      </w:r>
      <w:r w:rsidR="00C6503A" w:rsidRPr="004D6876">
        <w:rPr>
          <w:rFonts w:ascii="Times New Roman" w:hAnsi="Times New Roman" w:cs="Times New Roman"/>
          <w:sz w:val="28"/>
          <w:szCs w:val="28"/>
        </w:rPr>
        <w:t>предусмотренные настоящим Порядком.</w:t>
      </w:r>
    </w:p>
    <w:p w14:paraId="04A9CEC5" w14:textId="5BAE001C" w:rsidR="00503CE5" w:rsidRPr="004D6876" w:rsidRDefault="00C6503A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03CE5" w:rsidRPr="004D6876">
        <w:rPr>
          <w:rFonts w:ascii="Times New Roman" w:hAnsi="Times New Roman" w:cs="Times New Roman"/>
          <w:sz w:val="28"/>
          <w:szCs w:val="28"/>
        </w:rPr>
        <w:t>пре</w:t>
      </w:r>
      <w:r w:rsidRPr="004D6876">
        <w:rPr>
          <w:rFonts w:ascii="Times New Roman" w:hAnsi="Times New Roman" w:cs="Times New Roman"/>
          <w:sz w:val="28"/>
          <w:szCs w:val="28"/>
        </w:rPr>
        <w:t>доставляются бюджетам сельских поселений в пределах средств, предусмотренных</w:t>
      </w:r>
      <w:r w:rsidR="00C62C03" w:rsidRPr="004D6876">
        <w:rPr>
          <w:rFonts w:ascii="Times New Roman" w:hAnsi="Times New Roman" w:cs="Times New Roman"/>
          <w:sz w:val="28"/>
          <w:szCs w:val="28"/>
        </w:rPr>
        <w:t xml:space="preserve"> на эти цели</w:t>
      </w:r>
      <w:r w:rsidRPr="004D6876">
        <w:rPr>
          <w:rFonts w:ascii="Times New Roman" w:hAnsi="Times New Roman" w:cs="Times New Roman"/>
          <w:sz w:val="28"/>
          <w:szCs w:val="28"/>
        </w:rPr>
        <w:t xml:space="preserve"> решением Земского Собрания Пермского муниципального района </w:t>
      </w:r>
      <w:r w:rsidR="00C62C03" w:rsidRPr="004D6876">
        <w:rPr>
          <w:rFonts w:ascii="Times New Roman" w:hAnsi="Times New Roman" w:cs="Times New Roman"/>
          <w:sz w:val="28"/>
          <w:szCs w:val="28"/>
        </w:rPr>
        <w:t xml:space="preserve">(далее – Земское Собрание) </w:t>
      </w:r>
      <w:r w:rsidRPr="004D687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62C03" w:rsidRPr="004D68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D687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503CE5" w:rsidRPr="004D6876">
        <w:rPr>
          <w:rFonts w:ascii="Times New Roman" w:hAnsi="Times New Roman" w:cs="Times New Roman"/>
          <w:sz w:val="28"/>
          <w:szCs w:val="28"/>
        </w:rPr>
        <w:t xml:space="preserve"> </w:t>
      </w:r>
      <w:r w:rsidR="00C62C03" w:rsidRPr="004D6876">
        <w:rPr>
          <w:rFonts w:ascii="Times New Roman" w:hAnsi="Times New Roman" w:cs="Times New Roman"/>
          <w:sz w:val="28"/>
          <w:szCs w:val="28"/>
        </w:rPr>
        <w:t>по муниципальной программе «Управление муниципальными финансами и муниципальным долгом Пермского муниципального района»</w:t>
      </w:r>
      <w:r w:rsidR="002B4C87">
        <w:rPr>
          <w:rFonts w:ascii="Times New Roman" w:hAnsi="Times New Roman" w:cs="Times New Roman"/>
          <w:sz w:val="28"/>
          <w:szCs w:val="28"/>
        </w:rPr>
        <w:t>.</w:t>
      </w:r>
    </w:p>
    <w:p w14:paraId="2C36D79B" w14:textId="4BFE9F0E" w:rsidR="00C532FC" w:rsidRPr="004D6876" w:rsidRDefault="00C62C03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5D3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</w:t>
      </w:r>
      <w:r w:rsidR="00C532F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Финансово-экономическое управление администрации муниципального образования </w:t>
      </w:r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32F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Пермский муниципальный район</w:t>
      </w:r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32F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ФЭУ) уполномоченным органом и главным распорядителем бюджетных средств по предоставлению субсидий </w:t>
      </w:r>
      <w:r w:rsidR="00F80F2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бюджетам сельских поселений</w:t>
      </w:r>
      <w:r w:rsidR="00C532F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FFDEB7" w14:textId="77777777" w:rsidR="00C532FC" w:rsidRPr="004D6876" w:rsidRDefault="00C532FC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 В настоящем Порядке используются следующие понятия:</w:t>
      </w:r>
    </w:p>
    <w:p w14:paraId="400FE20E" w14:textId="77777777" w:rsidR="00C532FC" w:rsidRPr="004D6876" w:rsidRDefault="00C532FC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4.1. инвестиционный проект - проект, реализуемый сельским поселением, включающий обоснование экономической целесообразности, объема и сроков осуществления капитальных вложений, описание практических действий по осуществлению инвестиций. Наименование инвестиционного проекта должно отражать его содержание;</w:t>
      </w:r>
    </w:p>
    <w:p w14:paraId="3C60092E" w14:textId="77777777" w:rsidR="00C532FC" w:rsidRPr="004D6876" w:rsidRDefault="00C532FC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4.2. муниципальная программа - программа, содержащая комплекс планируемых мероприятий (объектов), взаимоувязанных по задачам, срокам осуществления, исполнителям и ресурсам и обеспечивающих наиболее эффективное достижение целей и решение задач в соответствии с полномочиями муниципальных образований;</w:t>
      </w:r>
    </w:p>
    <w:p w14:paraId="4B4CF83C" w14:textId="150A13F3" w:rsidR="00C532FC" w:rsidRPr="004D6876" w:rsidRDefault="00C532FC" w:rsidP="00C650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мероприятия (объекты) общественной инфраструктуры муниципального значения - объекты инженерной, коммунальной, социальной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инфраструктуры, находящиеся в муниципальной собственности (планируемые к принятию в муниципальную собственность), необходимые для осуществления органами местного самоуправления сельских поселений полномочий по вопросам местного значения.</w:t>
      </w:r>
    </w:p>
    <w:p w14:paraId="735FA518" w14:textId="77777777" w:rsidR="003559B5" w:rsidRPr="004D6876" w:rsidRDefault="003559B5" w:rsidP="00C6503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AC16E3" w14:textId="7574257F" w:rsidR="00594167" w:rsidRPr="004D6876" w:rsidRDefault="0026225A" w:rsidP="0026225A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594167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Направления </w:t>
      </w:r>
      <w:r w:rsidR="00C01926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объемы </w:t>
      </w:r>
      <w:r w:rsidR="00594167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субсидий</w:t>
      </w:r>
    </w:p>
    <w:p w14:paraId="3507309A" w14:textId="77777777" w:rsidR="003559B5" w:rsidRPr="004D6876" w:rsidRDefault="003559B5" w:rsidP="003559B5">
      <w:pPr>
        <w:pStyle w:val="ConsPlusNormal"/>
        <w:ind w:left="10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DBFD6C" w14:textId="5C3E7B5A" w:rsidR="00305028" w:rsidRPr="004D6876" w:rsidRDefault="003559B5" w:rsidP="00DB2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Субсидии бюджетам сельских поселений предоставляются по </w:t>
      </w:r>
      <w:r w:rsidR="00D015B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</w:t>
      </w:r>
      <w:r w:rsidR="00D015B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57BCAD7" w14:textId="75462570" w:rsidR="003559B5" w:rsidRPr="004D6876" w:rsidRDefault="00D015BE" w:rsidP="00DB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559B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33569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9B5" w:rsidRPr="004D687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15736" w:rsidRPr="004D687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3559B5" w:rsidRPr="004D6876">
        <w:rPr>
          <w:rFonts w:ascii="Times New Roman" w:hAnsi="Times New Roman" w:cs="Times New Roman"/>
          <w:sz w:val="28"/>
          <w:szCs w:val="28"/>
        </w:rPr>
        <w:t>по принятию мер по локализации пожара и спасению людей и имущества до прибытия подразделений Государственной противопожарной службы;</w:t>
      </w:r>
    </w:p>
    <w:p w14:paraId="3BD6EEC0" w14:textId="3D4714EE" w:rsidR="00C01926" w:rsidRPr="004D6876" w:rsidRDefault="003559B5" w:rsidP="00DB2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01573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3C7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23C7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</w:t>
      </w:r>
      <w:r w:rsidR="003E5CE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 инвестиционных проектов, в том числе связанные с участием сельских поселений в реализации федеральных и (или) региональных программах</w:t>
      </w:r>
      <w:r w:rsidR="0001573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мероприятий</w:t>
      </w:r>
      <w:r w:rsidR="00015736" w:rsidRPr="004D6876">
        <w:rPr>
          <w:rFonts w:ascii="Times New Roman" w:hAnsi="Times New Roman" w:cs="Times New Roman"/>
          <w:sz w:val="28"/>
          <w:szCs w:val="28"/>
        </w:rPr>
        <w:t xml:space="preserve"> по принятию мер по локализации пожара и спасению людей и имущества до прибытия подразделений Государственной противопожарной службы)</w:t>
      </w:r>
      <w:r w:rsidR="0001573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92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непрограммные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связанные с исполнением судебных актов, вступивших в законную силу, которые не могут быть отнесены к мероприятиям муниципальной программы</w:t>
      </w:r>
      <w:r w:rsidR="00C0192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7B27E6" w14:textId="37DFE693" w:rsidR="00C01926" w:rsidRPr="004D6876" w:rsidRDefault="00C01926" w:rsidP="00DB29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мероприятия муниципальных программ, инвестиционных проектов, </w:t>
      </w:r>
      <w:r w:rsidR="00A6518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</w:t>
      </w:r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одпунктах</w:t>
      </w:r>
      <w:r w:rsidR="00A6518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2.1., 2.2., 2.4.</w:t>
      </w:r>
      <w:r w:rsidR="0070596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 2.14. пункта 2</w:t>
      </w:r>
      <w:r w:rsidR="00A6518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связанны</w:t>
      </w:r>
      <w:r w:rsidR="0070596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сельских поселений в реализации федеральных и (или) региональных программах</w:t>
      </w:r>
      <w:r w:rsidR="003E5CE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5CE8" w:rsidRPr="004D6876">
        <w:t xml:space="preserve"> </w:t>
      </w:r>
      <w:r w:rsidR="003E5CE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необеспеченные финансированием за счет средств бюджетов поселений и субсидий, предоставленных бюджету сельского поселения в соответствии с п</w:t>
      </w:r>
      <w:r w:rsidR="0099183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унктом</w:t>
      </w:r>
      <w:r w:rsidR="003E5CE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раздела II настоящего Порядка.</w:t>
      </w:r>
    </w:p>
    <w:p w14:paraId="2DB3261E" w14:textId="3AEF8C90" w:rsidR="00BB09F4" w:rsidRPr="004D6876" w:rsidRDefault="00D82AB4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 xml:space="preserve">2. </w:t>
      </w:r>
      <w:r w:rsidR="00BB09F4" w:rsidRPr="004D6876">
        <w:rPr>
          <w:rFonts w:ascii="Times New Roman" w:hAnsi="Times New Roman" w:cs="Times New Roman"/>
          <w:sz w:val="28"/>
        </w:rPr>
        <w:t xml:space="preserve">Мероприятиями (объектами) муниципальных программ, инвестиционных проектов сельских поселений, на реализацию которых </w:t>
      </w:r>
      <w:r w:rsidR="00BA6878" w:rsidRPr="004D6876">
        <w:rPr>
          <w:rFonts w:ascii="Times New Roman" w:hAnsi="Times New Roman" w:cs="Times New Roman"/>
          <w:sz w:val="28"/>
        </w:rPr>
        <w:t>предостав</w:t>
      </w:r>
      <w:r w:rsidR="00BB09F4" w:rsidRPr="004D6876">
        <w:rPr>
          <w:rFonts w:ascii="Times New Roman" w:hAnsi="Times New Roman" w:cs="Times New Roman"/>
          <w:sz w:val="28"/>
        </w:rPr>
        <w:t>ляются субсидии, являются:</w:t>
      </w:r>
    </w:p>
    <w:p w14:paraId="24D68F22" w14:textId="77777777" w:rsidR="00BB09F4" w:rsidRPr="004D6876" w:rsidRDefault="00DE3352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2.1. строительство, реконструкция объектов общественной инфраструктуры муниципального значения, объектов муниципального жилищного фонда, проектно-изыскательские работы и разработка проектно-сметной документации на строит</w:t>
      </w:r>
      <w:r w:rsidR="00507F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ельство, реконструкцию объектов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8872BC" w14:textId="77777777" w:rsidR="00BB09F4" w:rsidRPr="004D6876" w:rsidRDefault="00507F1A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 приобретение в собственность сельских поселений помещений, зданий, единых недвижимых (тепловых) комплексов с целью размещения объектов общественной инфраструктуры муниципального значения, объектов муниципального жилищного фонда (на основании договоров купли-продажи, соглашений о приобретении в собственность муниципальных образований соответствующих объектов);</w:t>
      </w:r>
    </w:p>
    <w:p w14:paraId="575CD1A2" w14:textId="40D32C59" w:rsidR="00BB09F4" w:rsidRPr="004D6876" w:rsidRDefault="00507F1A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.3. ликвидация мест несанкционированного размещения отходов, а также рекультивация земельных участков;</w:t>
      </w:r>
    </w:p>
    <w:p w14:paraId="69E99389" w14:textId="77777777" w:rsidR="00BB09F4" w:rsidRPr="004D6876" w:rsidRDefault="00507F1A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капитальный ремонт, ремонт объектов общественной инфраструктуры муниципального значения, проектно-изыскательские работы и разработка проектно-сметной документации на капитальный ремонт объек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тов общественной инфраструктуры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B25D29" w14:textId="77777777" w:rsidR="00BB09F4" w:rsidRPr="004D6876" w:rsidRDefault="00507F1A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ремонт, ремонт социально значимых автомобильных дорог общего пользования местного значения;</w:t>
      </w:r>
    </w:p>
    <w:p w14:paraId="20F40CE0" w14:textId="77777777" w:rsidR="00BB09F4" w:rsidRPr="004D6876" w:rsidRDefault="00AE65A3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2.6. ремонт пешеходных путепроводов и мостов, пешеходных надземных и подземных переходов, не входящих в состав автомобильных дорог общего пользования местного значения в границах населенного пункта;</w:t>
      </w:r>
    </w:p>
    <w:p w14:paraId="15376721" w14:textId="77777777" w:rsidR="00BB09F4" w:rsidRPr="004D6876" w:rsidRDefault="00F23C78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2.7. ремонт уличных сетей наружного освещения, не входящих в состав автомобильных дорог общего пользования местного значения в границах населенного пункта;</w:t>
      </w:r>
    </w:p>
    <w:p w14:paraId="5BE5FEA2" w14:textId="77777777" w:rsidR="00BB09F4" w:rsidRPr="004D6876" w:rsidRDefault="00507F1A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23C7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социально значимых общественных территорий населенных пунктов;</w:t>
      </w:r>
    </w:p>
    <w:p w14:paraId="70B4BE30" w14:textId="1F058C2D" w:rsidR="00BB09F4" w:rsidRPr="004D6876" w:rsidRDefault="00F23C78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507F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и установка модульных зданий, включая их подключение к инженерным сет</w:t>
      </w:r>
      <w:r w:rsidR="00507F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ям и благоустройство территории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B733EB" w14:textId="77777777" w:rsidR="00BB09F4" w:rsidRPr="004D6876" w:rsidRDefault="00F23C78" w:rsidP="00BB09F4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507F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объектов социально-культурного назначения, в том числе приобретение оборудования, музыкальных инструментов, одежды сцены (включая их доставку и установку</w:t>
      </w:r>
      <w:r w:rsidR="00507F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0A53D9" w14:textId="77777777" w:rsidR="00974749" w:rsidRPr="004D6876" w:rsidRDefault="00F23C78" w:rsidP="00974749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07F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35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разработке программ комплексного развития социальной инфраструктуры, систем коммунальной, транспортной инфраструктуры поселений, а также схем водоснабжения, водоотведения, теплоснабжения, газоснабжения, комплексных схем организации дорожного движения;</w:t>
      </w:r>
    </w:p>
    <w:p w14:paraId="1D47F9A1" w14:textId="77777777" w:rsidR="00015736" w:rsidRPr="004D6876" w:rsidRDefault="00974749" w:rsidP="00015736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3569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3569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(устройство) противопожарных резервуаров (пожарных водоемов), пожарных пирсов, гидрантов</w:t>
      </w:r>
      <w:r w:rsidR="0001573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29047E" w14:textId="0FD934A8" w:rsidR="00015736" w:rsidRPr="004D6876" w:rsidRDefault="00015736" w:rsidP="00015736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Pr="004D6876">
        <w:rPr>
          <w:rFonts w:ascii="Times New Roman" w:hAnsi="Times New Roman" w:cs="Times New Roman"/>
          <w:sz w:val="28"/>
          <w:szCs w:val="28"/>
        </w:rPr>
        <w:t>социальные выплаты гражданам на улучшение жилищных условий в рамках реализации мероприятий федеральных и (или) региональных программ;</w:t>
      </w:r>
    </w:p>
    <w:p w14:paraId="260AD769" w14:textId="77777777" w:rsidR="00015736" w:rsidRPr="004D6876" w:rsidRDefault="00015736" w:rsidP="0001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2.14. мероприятия по переселению граждан из аварийного жилищного фонда в рамках реализации мероприятий федеральных и (или) региональных программ, в том числе мероприятия по сносу этих домов;</w:t>
      </w:r>
    </w:p>
    <w:p w14:paraId="46D38FEC" w14:textId="3F4F39C3" w:rsidR="00015736" w:rsidRPr="004D6876" w:rsidRDefault="00015736" w:rsidP="0001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1F">
        <w:rPr>
          <w:rFonts w:ascii="Times New Roman" w:hAnsi="Times New Roman" w:cs="Times New Roman"/>
          <w:sz w:val="28"/>
          <w:szCs w:val="28"/>
        </w:rPr>
        <w:t>2.15</w:t>
      </w:r>
      <w:r w:rsidRPr="004D6876">
        <w:rPr>
          <w:rFonts w:ascii="Times New Roman" w:hAnsi="Times New Roman" w:cs="Times New Roman"/>
          <w:sz w:val="28"/>
          <w:szCs w:val="28"/>
        </w:rPr>
        <w:t>.</w:t>
      </w:r>
      <w:r w:rsidR="007E3229" w:rsidRPr="004D6876">
        <w:rPr>
          <w:rFonts w:ascii="Times New Roman" w:hAnsi="Times New Roman" w:cs="Times New Roman"/>
          <w:sz w:val="28"/>
          <w:szCs w:val="28"/>
        </w:rPr>
        <w:t xml:space="preserve"> мероприятия по принятию мер по локализации пожара и спасению людей и имущества до прибытия подразделений Государственной противопожарной службы</w:t>
      </w:r>
      <w:r w:rsidRPr="004D6876">
        <w:rPr>
          <w:rFonts w:ascii="Times New Roman" w:hAnsi="Times New Roman" w:cs="Times New Roman"/>
          <w:sz w:val="28"/>
          <w:szCs w:val="28"/>
        </w:rPr>
        <w:t>;</w:t>
      </w:r>
    </w:p>
    <w:p w14:paraId="143D6E63" w14:textId="23B43135" w:rsidR="004F36AA" w:rsidRPr="004D6876" w:rsidRDefault="004F36AA" w:rsidP="0001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2.</w:t>
      </w:r>
      <w:r w:rsidR="0085041F">
        <w:rPr>
          <w:rFonts w:ascii="Times New Roman" w:hAnsi="Times New Roman" w:cs="Times New Roman"/>
          <w:sz w:val="28"/>
          <w:szCs w:val="28"/>
        </w:rPr>
        <w:t>16</w:t>
      </w:r>
      <w:r w:rsidRPr="004D6876">
        <w:rPr>
          <w:rFonts w:ascii="Times New Roman" w:hAnsi="Times New Roman" w:cs="Times New Roman"/>
          <w:sz w:val="28"/>
          <w:szCs w:val="28"/>
        </w:rPr>
        <w:t>. мероприятия связанные с регистрацией права муниципальной собственности на объекты недвижимого имущества и их постановкой на государственный кадастровый учет, установлением охранных зон линейных объектов.</w:t>
      </w:r>
    </w:p>
    <w:p w14:paraId="0F3354BE" w14:textId="77777777" w:rsidR="00991838" w:rsidRPr="004D6876" w:rsidRDefault="00974749" w:rsidP="00991838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bookmarkStart w:id="3" w:name="P59"/>
      <w:bookmarkStart w:id="4" w:name="P106"/>
      <w:bookmarkEnd w:id="3"/>
      <w:bookmarkEnd w:id="4"/>
      <w:r w:rsidR="0099183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объем бюджетных ассигнований на предоставление субсидий утверждается решением о бюджете Пермского муниципального района на очередной финансовый год и на</w:t>
      </w:r>
      <w:r w:rsidR="00991838" w:rsidRPr="004D6876">
        <w:t xml:space="preserve"> </w:t>
      </w:r>
      <w:r w:rsidR="0099183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период. </w:t>
      </w:r>
    </w:p>
    <w:p w14:paraId="3F46B572" w14:textId="6AFAB15F" w:rsidR="00991838" w:rsidRPr="004D6876" w:rsidRDefault="00991838" w:rsidP="009918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бюджетных ассигнований на предоставление субсидий на очередной финансовый год не может составлять менее 6 процентов, утвержденного указанным решением общего объема собственных доходов бюджета Пермского муниципального района,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лиц.</w:t>
      </w:r>
    </w:p>
    <w:p w14:paraId="76BDE3BD" w14:textId="7CC91905" w:rsidR="00CE303D" w:rsidRPr="004D6876" w:rsidRDefault="00CE303D" w:rsidP="00CE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4. Субсидии предоставляются сельским поселениям на основании результатов отбора.</w:t>
      </w:r>
    </w:p>
    <w:p w14:paraId="4EB9B11C" w14:textId="2B1A8D77" w:rsidR="00CE303D" w:rsidRPr="004D6876" w:rsidRDefault="00B1362E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lastRenderedPageBreak/>
        <w:t>5. П</w:t>
      </w:r>
      <w:r w:rsidR="00CE303D" w:rsidRPr="004D6876">
        <w:rPr>
          <w:rFonts w:ascii="Times New Roman" w:hAnsi="Times New Roman" w:cs="Times New Roman"/>
          <w:sz w:val="28"/>
        </w:rPr>
        <w:t xml:space="preserve">о направлению, указанному в </w:t>
      </w:r>
      <w:r w:rsidR="0026225A" w:rsidRPr="004D6876">
        <w:rPr>
          <w:rFonts w:ascii="Times New Roman" w:hAnsi="Times New Roman" w:cs="Times New Roman"/>
          <w:sz w:val="28"/>
        </w:rPr>
        <w:t xml:space="preserve">подпункте </w:t>
      </w:r>
      <w:r w:rsidR="00CE303D" w:rsidRPr="004D6876">
        <w:rPr>
          <w:rFonts w:ascii="Times New Roman" w:hAnsi="Times New Roman" w:cs="Times New Roman"/>
          <w:sz w:val="28"/>
        </w:rPr>
        <w:t xml:space="preserve">1.1. </w:t>
      </w:r>
      <w:r w:rsidR="0026225A" w:rsidRPr="004D6876">
        <w:rPr>
          <w:rFonts w:ascii="Times New Roman" w:hAnsi="Times New Roman" w:cs="Times New Roman"/>
          <w:sz w:val="28"/>
        </w:rPr>
        <w:t xml:space="preserve">пункта 1 </w:t>
      </w:r>
      <w:r w:rsidR="00CE303D" w:rsidRPr="004D6876">
        <w:rPr>
          <w:rFonts w:ascii="Times New Roman" w:hAnsi="Times New Roman" w:cs="Times New Roman"/>
          <w:sz w:val="28"/>
        </w:rPr>
        <w:t xml:space="preserve">раздела </w:t>
      </w:r>
      <w:r w:rsidR="0026225A" w:rsidRPr="004D6876">
        <w:rPr>
          <w:rFonts w:ascii="Times New Roman" w:hAnsi="Times New Roman" w:cs="Times New Roman"/>
          <w:sz w:val="28"/>
          <w:lang w:val="en-US"/>
        </w:rPr>
        <w:t>II</w:t>
      </w:r>
      <w:r w:rsidR="00CE303D" w:rsidRPr="004D6876">
        <w:rPr>
          <w:rFonts w:ascii="Times New Roman" w:hAnsi="Times New Roman" w:cs="Times New Roman"/>
          <w:sz w:val="28"/>
        </w:rPr>
        <w:t xml:space="preserve"> настоящего Порядка </w:t>
      </w:r>
      <w:r w:rsidR="00B52884" w:rsidRPr="004D6876">
        <w:rPr>
          <w:rFonts w:ascii="Times New Roman" w:hAnsi="Times New Roman" w:cs="Times New Roman"/>
          <w:sz w:val="28"/>
        </w:rPr>
        <w:t>предельный объем субсидии составляет</w:t>
      </w:r>
      <w:r w:rsidR="00CE303D" w:rsidRPr="004D6876">
        <w:rPr>
          <w:rFonts w:ascii="Times New Roman" w:hAnsi="Times New Roman" w:cs="Times New Roman"/>
          <w:sz w:val="28"/>
        </w:rPr>
        <w:t xml:space="preserve"> дв</w:t>
      </w:r>
      <w:r w:rsidR="00B52884" w:rsidRPr="004D6876">
        <w:rPr>
          <w:rFonts w:ascii="Times New Roman" w:hAnsi="Times New Roman" w:cs="Times New Roman"/>
          <w:sz w:val="28"/>
        </w:rPr>
        <w:t>а</w:t>
      </w:r>
      <w:r w:rsidR="00CE303D" w:rsidRPr="004D6876">
        <w:rPr>
          <w:rFonts w:ascii="Times New Roman" w:hAnsi="Times New Roman" w:cs="Times New Roman"/>
          <w:sz w:val="28"/>
        </w:rPr>
        <w:t xml:space="preserve"> миллион</w:t>
      </w:r>
      <w:r w:rsidR="00B52884" w:rsidRPr="004D6876">
        <w:rPr>
          <w:rFonts w:ascii="Times New Roman" w:hAnsi="Times New Roman" w:cs="Times New Roman"/>
          <w:sz w:val="28"/>
        </w:rPr>
        <w:t>а</w:t>
      </w:r>
      <w:r w:rsidR="00CE303D" w:rsidRPr="004D6876">
        <w:rPr>
          <w:rFonts w:ascii="Times New Roman" w:hAnsi="Times New Roman" w:cs="Times New Roman"/>
          <w:sz w:val="28"/>
        </w:rPr>
        <w:t xml:space="preserve"> пят</w:t>
      </w:r>
      <w:r w:rsidR="00B52884" w:rsidRPr="004D6876">
        <w:rPr>
          <w:rFonts w:ascii="Times New Roman" w:hAnsi="Times New Roman" w:cs="Times New Roman"/>
          <w:sz w:val="28"/>
        </w:rPr>
        <w:t>ь</w:t>
      </w:r>
      <w:r w:rsidR="00CE303D" w:rsidRPr="004D6876">
        <w:rPr>
          <w:rFonts w:ascii="Times New Roman" w:hAnsi="Times New Roman" w:cs="Times New Roman"/>
          <w:sz w:val="28"/>
        </w:rPr>
        <w:t xml:space="preserve">сот тысяч рублей </w:t>
      </w:r>
      <w:r w:rsidR="00B52884" w:rsidRPr="004D6876">
        <w:rPr>
          <w:rFonts w:ascii="Times New Roman" w:hAnsi="Times New Roman" w:cs="Times New Roman"/>
          <w:sz w:val="28"/>
        </w:rPr>
        <w:t>для</w:t>
      </w:r>
      <w:r w:rsidR="00CE303D" w:rsidRPr="004D6876">
        <w:rPr>
          <w:rFonts w:ascii="Times New Roman" w:hAnsi="Times New Roman" w:cs="Times New Roman"/>
          <w:sz w:val="28"/>
        </w:rPr>
        <w:t xml:space="preserve"> каждого сельского поселения, находящегося вне зон</w:t>
      </w:r>
      <w:r w:rsidR="004F36AA" w:rsidRPr="004D6876">
        <w:rPr>
          <w:rFonts w:ascii="Times New Roman" w:hAnsi="Times New Roman" w:cs="Times New Roman"/>
          <w:sz w:val="28"/>
        </w:rPr>
        <w:t>ы</w:t>
      </w:r>
      <w:r w:rsidR="00CE303D" w:rsidRPr="004D6876">
        <w:rPr>
          <w:rFonts w:ascii="Times New Roman" w:hAnsi="Times New Roman" w:cs="Times New Roman"/>
          <w:sz w:val="28"/>
        </w:rPr>
        <w:t xml:space="preserve"> нормативного времени прибытия подразделений государственной пожарной охраны, установленного </w:t>
      </w:r>
      <w:hyperlink r:id="rId9" w:history="1">
        <w:r w:rsidR="00CE303D" w:rsidRPr="004D6876">
          <w:rPr>
            <w:rFonts w:ascii="Times New Roman" w:hAnsi="Times New Roman" w:cs="Times New Roman"/>
            <w:sz w:val="28"/>
          </w:rPr>
          <w:t>статьей 76</w:t>
        </w:r>
      </w:hyperlink>
      <w:r w:rsidR="00CE303D" w:rsidRPr="004D6876">
        <w:rPr>
          <w:rFonts w:ascii="Times New Roman" w:hAnsi="Times New Roman" w:cs="Times New Roman"/>
          <w:sz w:val="28"/>
        </w:rPr>
        <w:t xml:space="preserve"> Федерального закона от 22.07.2008 № 123-ФЗ «Технический регламент о требованиях пожарной безопасности»;</w:t>
      </w:r>
    </w:p>
    <w:p w14:paraId="55AD0D09" w14:textId="76AC98F4" w:rsidR="00B1362E" w:rsidRPr="004D6876" w:rsidRDefault="00AD2DA1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>6.</w:t>
      </w:r>
      <w:r w:rsidR="00CE303D" w:rsidRPr="004D6876">
        <w:rPr>
          <w:rFonts w:ascii="Times New Roman" w:hAnsi="Times New Roman" w:cs="Times New Roman"/>
          <w:sz w:val="28"/>
        </w:rPr>
        <w:t xml:space="preserve"> </w:t>
      </w:r>
      <w:r w:rsidRPr="004D6876">
        <w:rPr>
          <w:rFonts w:ascii="Times New Roman" w:hAnsi="Times New Roman" w:cs="Times New Roman"/>
          <w:sz w:val="28"/>
        </w:rPr>
        <w:t>П</w:t>
      </w:r>
      <w:r w:rsidR="00CE303D" w:rsidRPr="004D6876">
        <w:rPr>
          <w:rFonts w:ascii="Times New Roman" w:hAnsi="Times New Roman" w:cs="Times New Roman"/>
          <w:sz w:val="28"/>
        </w:rPr>
        <w:t xml:space="preserve">о направлению, указанному в </w:t>
      </w:r>
      <w:r w:rsidR="0026225A" w:rsidRPr="004D6876">
        <w:rPr>
          <w:rFonts w:ascii="Times New Roman" w:hAnsi="Times New Roman" w:cs="Times New Roman"/>
          <w:sz w:val="28"/>
        </w:rPr>
        <w:t>под</w:t>
      </w:r>
      <w:r w:rsidR="00CE303D" w:rsidRPr="004D6876">
        <w:rPr>
          <w:rFonts w:ascii="Times New Roman" w:hAnsi="Times New Roman" w:cs="Times New Roman"/>
          <w:sz w:val="28"/>
        </w:rPr>
        <w:t>пункт</w:t>
      </w:r>
      <w:r w:rsidR="0026225A" w:rsidRPr="004D6876">
        <w:rPr>
          <w:rFonts w:ascii="Times New Roman" w:hAnsi="Times New Roman" w:cs="Times New Roman"/>
          <w:sz w:val="28"/>
        </w:rPr>
        <w:t>е</w:t>
      </w:r>
      <w:r w:rsidR="00CE303D" w:rsidRPr="004D6876">
        <w:rPr>
          <w:rFonts w:ascii="Times New Roman" w:hAnsi="Times New Roman" w:cs="Times New Roman"/>
          <w:sz w:val="28"/>
        </w:rPr>
        <w:t xml:space="preserve"> 1.2. </w:t>
      </w:r>
      <w:r w:rsidR="0026225A" w:rsidRPr="004D6876">
        <w:rPr>
          <w:rFonts w:ascii="Times New Roman" w:hAnsi="Times New Roman" w:cs="Times New Roman"/>
          <w:sz w:val="28"/>
        </w:rPr>
        <w:t xml:space="preserve">пункта 1 </w:t>
      </w:r>
      <w:r w:rsidR="00CE303D" w:rsidRPr="004D6876">
        <w:rPr>
          <w:rFonts w:ascii="Times New Roman" w:hAnsi="Times New Roman" w:cs="Times New Roman"/>
          <w:sz w:val="28"/>
        </w:rPr>
        <w:t xml:space="preserve">раздела </w:t>
      </w:r>
      <w:r w:rsidR="0026225A" w:rsidRPr="004D6876">
        <w:rPr>
          <w:rFonts w:ascii="Times New Roman" w:hAnsi="Times New Roman" w:cs="Times New Roman"/>
          <w:sz w:val="28"/>
          <w:lang w:val="en-US"/>
        </w:rPr>
        <w:t>II</w:t>
      </w:r>
      <w:r w:rsidR="00CE303D" w:rsidRPr="004D6876">
        <w:rPr>
          <w:rFonts w:ascii="Times New Roman" w:hAnsi="Times New Roman" w:cs="Times New Roman"/>
          <w:sz w:val="28"/>
        </w:rPr>
        <w:t xml:space="preserve"> настоящего Порядка, предельный объем субсидии</w:t>
      </w:r>
      <w:r w:rsidRPr="004D6876">
        <w:rPr>
          <w:rFonts w:ascii="Times New Roman" w:hAnsi="Times New Roman" w:cs="Times New Roman"/>
          <w:sz w:val="28"/>
        </w:rPr>
        <w:t xml:space="preserve"> для</w:t>
      </w:r>
      <w:r w:rsidR="00F52789" w:rsidRPr="004D6876">
        <w:rPr>
          <w:rFonts w:ascii="Times New Roman" w:hAnsi="Times New Roman" w:cs="Times New Roman"/>
          <w:sz w:val="28"/>
        </w:rPr>
        <w:t xml:space="preserve"> </w:t>
      </w:r>
      <w:r w:rsidR="00B1362E" w:rsidRPr="004D6876">
        <w:rPr>
          <w:rFonts w:ascii="Times New Roman" w:hAnsi="Times New Roman" w:cs="Times New Roman"/>
          <w:sz w:val="28"/>
        </w:rPr>
        <w:t>каждого сельского поселения определяется</w:t>
      </w:r>
      <w:r w:rsidR="00CE303D" w:rsidRPr="004D6876">
        <w:rPr>
          <w:rFonts w:ascii="Times New Roman" w:hAnsi="Times New Roman" w:cs="Times New Roman"/>
          <w:sz w:val="28"/>
        </w:rPr>
        <w:t xml:space="preserve"> </w:t>
      </w:r>
      <w:r w:rsidR="00B1362E" w:rsidRPr="004D6876">
        <w:rPr>
          <w:rFonts w:ascii="Times New Roman" w:hAnsi="Times New Roman" w:cs="Times New Roman"/>
          <w:sz w:val="28"/>
        </w:rPr>
        <w:t>по формуле:</w:t>
      </w:r>
    </w:p>
    <w:p w14:paraId="1F951AC6" w14:textId="39B9F6EB" w:rsidR="002F639E" w:rsidRPr="004D6876" w:rsidRDefault="002F639E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>С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B1362E" w:rsidRPr="004D6876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B1362E" w:rsidRPr="004D6876">
        <w:rPr>
          <w:rFonts w:ascii="Times New Roman" w:hAnsi="Times New Roman" w:cs="Times New Roman"/>
          <w:sz w:val="28"/>
        </w:rPr>
        <w:t>= О / (</w:t>
      </w:r>
      <w:r w:rsidRPr="004D687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B1362E" w:rsidRPr="004D6876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B1362E" w:rsidRPr="004D6876">
        <w:rPr>
          <w:rFonts w:ascii="Times New Roman" w:hAnsi="Times New Roman" w:cs="Times New Roman"/>
          <w:sz w:val="28"/>
        </w:rPr>
        <w:t xml:space="preserve">х </w:t>
      </w:r>
      <w:r w:rsidRPr="004D6876">
        <w:rPr>
          <w:rFonts w:ascii="Times New Roman" w:hAnsi="Times New Roman" w:cs="Times New Roman"/>
          <w:sz w:val="28"/>
          <w:lang w:val="en-US"/>
        </w:rPr>
        <w:t>K</w:t>
      </w:r>
      <w:r w:rsidRPr="004D6876">
        <w:rPr>
          <w:rFonts w:ascii="Times New Roman" w:hAnsi="Times New Roman" w:cs="Times New Roman"/>
          <w:sz w:val="28"/>
        </w:rPr>
        <w:t>Д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sz w:val="28"/>
        </w:rPr>
        <w:t xml:space="preserve"> </w:t>
      </w:r>
      <w:r w:rsidR="00B1362E" w:rsidRPr="004D6876">
        <w:rPr>
          <w:rFonts w:ascii="Times New Roman" w:hAnsi="Times New Roman" w:cs="Times New Roman"/>
          <w:sz w:val="28"/>
        </w:rPr>
        <w:t>х</w:t>
      </w:r>
      <w:r w:rsidRPr="004D6876">
        <w:rPr>
          <w:rFonts w:ascii="Times New Roman" w:hAnsi="Times New Roman" w:cs="Times New Roman"/>
          <w:sz w:val="28"/>
        </w:rPr>
        <w:t xml:space="preserve"> </w:t>
      </w:r>
      <w:r w:rsidRPr="004D6876">
        <w:rPr>
          <w:rFonts w:ascii="Times New Roman" w:hAnsi="Times New Roman" w:cs="Times New Roman"/>
          <w:sz w:val="28"/>
          <w:lang w:val="en-US"/>
        </w:rPr>
        <w:t>K</w:t>
      </w:r>
      <w:r w:rsidRPr="004D6876">
        <w:rPr>
          <w:rFonts w:ascii="Times New Roman" w:hAnsi="Times New Roman" w:cs="Times New Roman"/>
          <w:sz w:val="28"/>
        </w:rPr>
        <w:t>М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B1362E" w:rsidRPr="004D6876">
        <w:rPr>
          <w:rFonts w:ascii="Times New Roman" w:hAnsi="Times New Roman" w:cs="Times New Roman"/>
          <w:sz w:val="28"/>
        </w:rPr>
        <w:t>),</w:t>
      </w:r>
    </w:p>
    <w:p w14:paraId="01CAC220" w14:textId="3630EB55" w:rsidR="00B1362E" w:rsidRPr="004D6876" w:rsidRDefault="00F21E4D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>г</w:t>
      </w:r>
      <w:r w:rsidR="00B1362E" w:rsidRPr="004D6876">
        <w:rPr>
          <w:rFonts w:ascii="Times New Roman" w:hAnsi="Times New Roman" w:cs="Times New Roman"/>
          <w:sz w:val="28"/>
        </w:rPr>
        <w:t>де</w:t>
      </w:r>
      <w:r w:rsidRPr="004D6876">
        <w:rPr>
          <w:rFonts w:ascii="Times New Roman" w:hAnsi="Times New Roman" w:cs="Times New Roman"/>
          <w:sz w:val="28"/>
        </w:rPr>
        <w:t>:</w:t>
      </w:r>
    </w:p>
    <w:p w14:paraId="45B99A8B" w14:textId="257E06B7" w:rsidR="00B1362E" w:rsidRPr="004D6876" w:rsidRDefault="002F639E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>С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B1362E" w:rsidRPr="004D6876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AD2DA1" w:rsidRPr="004D6876">
        <w:rPr>
          <w:rFonts w:ascii="Times New Roman" w:hAnsi="Times New Roman" w:cs="Times New Roman"/>
          <w:sz w:val="28"/>
        </w:rPr>
        <w:t xml:space="preserve">– предельный объем субсидии для </w:t>
      </w:r>
      <w:r w:rsidR="00E77297" w:rsidRPr="004D6876">
        <w:rPr>
          <w:rFonts w:ascii="Times New Roman" w:hAnsi="Times New Roman" w:cs="Times New Roman"/>
          <w:sz w:val="28"/>
          <w:lang w:val="en-US"/>
        </w:rPr>
        <w:t>j</w:t>
      </w:r>
      <w:r w:rsidR="00E77297" w:rsidRPr="004D6876">
        <w:rPr>
          <w:rFonts w:ascii="Times New Roman" w:hAnsi="Times New Roman" w:cs="Times New Roman"/>
          <w:sz w:val="28"/>
        </w:rPr>
        <w:t>-</w:t>
      </w:r>
      <w:r w:rsidR="00AD2DA1" w:rsidRPr="004D6876">
        <w:rPr>
          <w:rFonts w:ascii="Times New Roman" w:hAnsi="Times New Roman" w:cs="Times New Roman"/>
          <w:sz w:val="28"/>
        </w:rPr>
        <w:t>го сельского поселения</w:t>
      </w:r>
      <w:r w:rsidR="002B4C87">
        <w:rPr>
          <w:rFonts w:ascii="Times New Roman" w:hAnsi="Times New Roman" w:cs="Times New Roman"/>
          <w:sz w:val="28"/>
        </w:rPr>
        <w:t>,</w:t>
      </w:r>
    </w:p>
    <w:p w14:paraId="6ED37C3E" w14:textId="6ED470CC" w:rsidR="00AD2DA1" w:rsidRPr="004D6876" w:rsidRDefault="00AD2DA1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sz w:val="28"/>
        </w:rPr>
        <w:t xml:space="preserve">О – </w:t>
      </w:r>
      <w:r w:rsidR="004F36AA" w:rsidRPr="004D6876">
        <w:rPr>
          <w:rFonts w:ascii="Times New Roman" w:hAnsi="Times New Roman" w:cs="Times New Roman"/>
          <w:sz w:val="28"/>
        </w:rPr>
        <w:t>общий</w:t>
      </w:r>
      <w:r w:rsidRPr="004D6876">
        <w:rPr>
          <w:rFonts w:ascii="Times New Roman" w:hAnsi="Times New Roman" w:cs="Times New Roman"/>
          <w:sz w:val="28"/>
        </w:rPr>
        <w:t xml:space="preserve"> размер субсидии,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распределяемы</w:t>
      </w:r>
      <w:r w:rsidR="004F36A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всех сельских поселений Пермского муниципального района,</w:t>
      </w:r>
    </w:p>
    <w:p w14:paraId="4D88FA28" w14:textId="66F8258A" w:rsidR="00AD2DA1" w:rsidRPr="004D6876" w:rsidRDefault="002F639E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Hlk81559863"/>
      <w:r w:rsidRPr="004D687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position w:val="-6"/>
          <w:sz w:val="28"/>
          <w:szCs w:val="28"/>
          <w:vertAlign w:val="subscript"/>
        </w:rPr>
        <w:t xml:space="preserve"> </w:t>
      </w:r>
      <w:bookmarkEnd w:id="5"/>
      <w:r w:rsidR="00412C0A" w:rsidRPr="004D6876">
        <w:rPr>
          <w:rFonts w:ascii="Times New Roman" w:hAnsi="Times New Roman" w:cs="Times New Roman"/>
          <w:sz w:val="28"/>
        </w:rPr>
        <w:t xml:space="preserve">– </w:t>
      </w:r>
      <w:r w:rsidR="00CE303D" w:rsidRPr="004D6876">
        <w:rPr>
          <w:rFonts w:ascii="Times New Roman" w:hAnsi="Times New Roman" w:cs="Times New Roman"/>
          <w:sz w:val="28"/>
        </w:rPr>
        <w:t>численност</w:t>
      </w:r>
      <w:r w:rsidR="00AD2DA1" w:rsidRPr="004D6876">
        <w:rPr>
          <w:rFonts w:ascii="Times New Roman" w:hAnsi="Times New Roman" w:cs="Times New Roman"/>
          <w:sz w:val="28"/>
        </w:rPr>
        <w:t>ь</w:t>
      </w:r>
      <w:r w:rsidR="00CE303D" w:rsidRPr="004D6876">
        <w:rPr>
          <w:rFonts w:ascii="Times New Roman" w:hAnsi="Times New Roman" w:cs="Times New Roman"/>
          <w:sz w:val="28"/>
        </w:rPr>
        <w:t xml:space="preserve"> населения, постоянно проживающего в соответствующем сельском поселении, по данным Территориального органа Федеральной службы государственной статистики по Пермскому краю (</w:t>
      </w:r>
      <w:proofErr w:type="spellStart"/>
      <w:r w:rsidR="00CE303D" w:rsidRPr="004D6876">
        <w:rPr>
          <w:rFonts w:ascii="Times New Roman" w:hAnsi="Times New Roman" w:cs="Times New Roman"/>
          <w:sz w:val="28"/>
        </w:rPr>
        <w:t>Пермьстат</w:t>
      </w:r>
      <w:proofErr w:type="spellEnd"/>
      <w:r w:rsidR="00CE303D" w:rsidRPr="004D6876">
        <w:rPr>
          <w:rFonts w:ascii="Times New Roman" w:hAnsi="Times New Roman" w:cs="Times New Roman"/>
          <w:sz w:val="28"/>
        </w:rPr>
        <w:t>),</w:t>
      </w:r>
    </w:p>
    <w:p w14:paraId="26D1B803" w14:textId="30D68802" w:rsidR="00AD2DA1" w:rsidRPr="004D6876" w:rsidRDefault="00E77297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  <w:lang w:val="en-US"/>
        </w:rPr>
        <w:t>K</w:t>
      </w:r>
      <w:r w:rsidRPr="004D6876">
        <w:rPr>
          <w:rFonts w:ascii="Times New Roman" w:hAnsi="Times New Roman" w:cs="Times New Roman"/>
          <w:sz w:val="28"/>
        </w:rPr>
        <w:t>Д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AD2DA1" w:rsidRPr="004D6876">
        <w:rPr>
          <w:rFonts w:ascii="Times New Roman" w:hAnsi="Times New Roman" w:cs="Times New Roman"/>
          <w:sz w:val="28"/>
        </w:rPr>
        <w:t xml:space="preserve"> </w:t>
      </w:r>
      <w:r w:rsidR="00412C0A" w:rsidRPr="004D6876">
        <w:rPr>
          <w:rFonts w:ascii="Times New Roman" w:hAnsi="Times New Roman" w:cs="Times New Roman"/>
          <w:sz w:val="28"/>
        </w:rPr>
        <w:t xml:space="preserve">– </w:t>
      </w:r>
      <w:r w:rsidR="00CE303D" w:rsidRPr="004D6876">
        <w:rPr>
          <w:rFonts w:ascii="Times New Roman" w:hAnsi="Times New Roman" w:cs="Times New Roman"/>
          <w:sz w:val="28"/>
        </w:rPr>
        <w:t>коэффициент дисперсности расселения</w:t>
      </w:r>
      <w:r w:rsidR="00412C0A" w:rsidRPr="004D6876">
        <w:rPr>
          <w:rFonts w:ascii="Times New Roman" w:hAnsi="Times New Roman" w:cs="Times New Roman"/>
          <w:sz w:val="28"/>
        </w:rPr>
        <w:t>;</w:t>
      </w:r>
    </w:p>
    <w:p w14:paraId="60DC6574" w14:textId="5D906F52" w:rsidR="00CE303D" w:rsidRPr="004D6876" w:rsidRDefault="00E77297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  <w:lang w:val="en-US"/>
        </w:rPr>
        <w:t>K</w:t>
      </w:r>
      <w:r w:rsidRPr="004D6876">
        <w:rPr>
          <w:rFonts w:ascii="Times New Roman" w:hAnsi="Times New Roman" w:cs="Times New Roman"/>
          <w:sz w:val="28"/>
        </w:rPr>
        <w:t>М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sz w:val="28"/>
        </w:rPr>
        <w:t xml:space="preserve"> </w:t>
      </w:r>
      <w:r w:rsidR="00412C0A" w:rsidRPr="004D6876">
        <w:rPr>
          <w:rFonts w:ascii="Times New Roman" w:hAnsi="Times New Roman" w:cs="Times New Roman"/>
          <w:sz w:val="28"/>
        </w:rPr>
        <w:t>– к</w:t>
      </w:r>
      <w:r w:rsidR="00CE303D" w:rsidRPr="004D6876">
        <w:rPr>
          <w:rFonts w:ascii="Times New Roman" w:hAnsi="Times New Roman" w:cs="Times New Roman"/>
          <w:sz w:val="28"/>
        </w:rPr>
        <w:t>оэффициент масштаба</w:t>
      </w:r>
      <w:r w:rsidR="00B52884" w:rsidRPr="004D6876">
        <w:rPr>
          <w:rFonts w:ascii="Times New Roman" w:hAnsi="Times New Roman" w:cs="Times New Roman"/>
          <w:sz w:val="28"/>
        </w:rPr>
        <w:t>.</w:t>
      </w:r>
    </w:p>
    <w:p w14:paraId="7150BF7A" w14:textId="77777777" w:rsidR="00E77297" w:rsidRPr="004D6876" w:rsidRDefault="00F21E4D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6.1.</w:t>
      </w:r>
      <w:r w:rsidR="00412C0A" w:rsidRPr="004D6876">
        <w:rPr>
          <w:rFonts w:ascii="Times New Roman" w:hAnsi="Times New Roman" w:cs="Times New Roman"/>
          <w:sz w:val="28"/>
          <w:szCs w:val="28"/>
        </w:rPr>
        <w:t xml:space="preserve"> </w:t>
      </w:r>
      <w:r w:rsidRPr="004D6876">
        <w:rPr>
          <w:rFonts w:ascii="Times New Roman" w:hAnsi="Times New Roman" w:cs="Times New Roman"/>
          <w:sz w:val="28"/>
          <w:szCs w:val="28"/>
        </w:rPr>
        <w:t>К</w:t>
      </w:r>
      <w:r w:rsidR="00412C0A" w:rsidRPr="004D6876">
        <w:rPr>
          <w:rFonts w:ascii="Times New Roman" w:hAnsi="Times New Roman" w:cs="Times New Roman"/>
          <w:sz w:val="28"/>
          <w:szCs w:val="28"/>
        </w:rPr>
        <w:t>оэффициент дисперсности расселения</w:t>
      </w:r>
      <w:r w:rsidRPr="004D6876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</w:t>
      </w:r>
      <w:r w:rsidR="00412C0A" w:rsidRPr="004D6876">
        <w:rPr>
          <w:rFonts w:ascii="Times New Roman" w:hAnsi="Times New Roman" w:cs="Times New Roman"/>
          <w:sz w:val="28"/>
          <w:szCs w:val="28"/>
        </w:rPr>
        <w:t>:</w:t>
      </w:r>
    </w:p>
    <w:p w14:paraId="34FB4F29" w14:textId="057C2025" w:rsidR="00E77297" w:rsidRPr="004D6876" w:rsidRDefault="00E77297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position w:val="-6"/>
          <w:sz w:val="32"/>
          <w:szCs w:val="32"/>
          <w:vertAlign w:val="subscript"/>
        </w:rPr>
      </w:pPr>
      <w:r w:rsidRPr="004D6876">
        <w:rPr>
          <w:rFonts w:ascii="Times New Roman" w:hAnsi="Times New Roman" w:cs="Times New Roman"/>
          <w:sz w:val="28"/>
          <w:lang w:val="en-US"/>
        </w:rPr>
        <w:t>K</w:t>
      </w:r>
      <w:r w:rsidRPr="004D6876">
        <w:rPr>
          <w:rFonts w:ascii="Times New Roman" w:hAnsi="Times New Roman" w:cs="Times New Roman"/>
          <w:sz w:val="28"/>
        </w:rPr>
        <w:t>Д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</w:rPr>
        <w:t xml:space="preserve"> </w:t>
      </w:r>
      <w:r w:rsidRPr="004D6876">
        <w:rPr>
          <w:rFonts w:ascii="Times New Roman" w:hAnsi="Times New Roman" w:cs="Times New Roman"/>
          <w:position w:val="-6"/>
          <w:sz w:val="32"/>
          <w:szCs w:val="32"/>
        </w:rPr>
        <w:t>= 1 + УВ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</w:rPr>
        <w:t>,</w:t>
      </w:r>
    </w:p>
    <w:p w14:paraId="5F6FD3B1" w14:textId="2E92134D" w:rsidR="00F21E4D" w:rsidRPr="004D6876" w:rsidRDefault="00412C0A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где:</w:t>
      </w:r>
    </w:p>
    <w:p w14:paraId="23C20F4C" w14:textId="77777777" w:rsidR="00E77297" w:rsidRPr="004D6876" w:rsidRDefault="00E77297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lang w:val="en-US"/>
        </w:rPr>
        <w:t>K</w:t>
      </w:r>
      <w:r w:rsidRPr="004D6876">
        <w:rPr>
          <w:rFonts w:ascii="Times New Roman" w:hAnsi="Times New Roman" w:cs="Times New Roman"/>
          <w:sz w:val="28"/>
        </w:rPr>
        <w:t>Д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412C0A" w:rsidRPr="004D6876">
        <w:rPr>
          <w:rFonts w:ascii="Times New Roman" w:hAnsi="Times New Roman" w:cs="Times New Roman"/>
          <w:sz w:val="28"/>
          <w:szCs w:val="28"/>
        </w:rPr>
        <w:t xml:space="preserve"> - коэффициент дисперсности расселения j-</w:t>
      </w:r>
      <w:proofErr w:type="spellStart"/>
      <w:r w:rsidR="00412C0A" w:rsidRPr="004D68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12C0A" w:rsidRPr="004D6876">
        <w:rPr>
          <w:rFonts w:ascii="Times New Roman" w:hAnsi="Times New Roman" w:cs="Times New Roman"/>
          <w:sz w:val="28"/>
          <w:szCs w:val="28"/>
        </w:rPr>
        <w:t xml:space="preserve"> </w:t>
      </w:r>
      <w:r w:rsidR="00F21E4D" w:rsidRPr="004D68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12C0A" w:rsidRPr="004D6876">
        <w:rPr>
          <w:rFonts w:ascii="Times New Roman" w:hAnsi="Times New Roman" w:cs="Times New Roman"/>
          <w:sz w:val="28"/>
          <w:szCs w:val="28"/>
        </w:rPr>
        <w:t>,</w:t>
      </w:r>
    </w:p>
    <w:p w14:paraId="5EE3A4D0" w14:textId="46DA7CCC" w:rsidR="00F21E4D" w:rsidRPr="004D6876" w:rsidRDefault="00E77297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position w:val="-6"/>
          <w:sz w:val="32"/>
          <w:szCs w:val="32"/>
        </w:rPr>
        <w:t>УВ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="00412C0A" w:rsidRPr="004D6876">
        <w:rPr>
          <w:rFonts w:ascii="Times New Roman" w:hAnsi="Times New Roman" w:cs="Times New Roman"/>
          <w:sz w:val="28"/>
          <w:szCs w:val="28"/>
        </w:rPr>
        <w:t xml:space="preserve"> - удельный вес постоянного населения, проживающего в населенных пунктах с численностью населения менее </w:t>
      </w:r>
      <w:r w:rsidR="00F80A55" w:rsidRPr="004D6876">
        <w:rPr>
          <w:rFonts w:ascii="Times New Roman" w:hAnsi="Times New Roman" w:cs="Times New Roman"/>
          <w:sz w:val="28"/>
          <w:szCs w:val="28"/>
        </w:rPr>
        <w:t>3</w:t>
      </w:r>
      <w:r w:rsidR="00412C0A" w:rsidRPr="004D6876">
        <w:rPr>
          <w:rFonts w:ascii="Times New Roman" w:hAnsi="Times New Roman" w:cs="Times New Roman"/>
          <w:sz w:val="28"/>
          <w:szCs w:val="28"/>
        </w:rPr>
        <w:t>00 человек, в общей численности постоянного населения j-</w:t>
      </w:r>
      <w:proofErr w:type="spellStart"/>
      <w:r w:rsidR="00412C0A" w:rsidRPr="004D68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12C0A" w:rsidRPr="004D6876">
        <w:rPr>
          <w:rFonts w:ascii="Times New Roman" w:hAnsi="Times New Roman" w:cs="Times New Roman"/>
          <w:sz w:val="28"/>
          <w:szCs w:val="28"/>
        </w:rPr>
        <w:t xml:space="preserve"> </w:t>
      </w:r>
      <w:r w:rsidR="00F21E4D" w:rsidRPr="004D687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4ADA3BE4" w14:textId="3B8AC054" w:rsidR="00E77297" w:rsidRPr="004D6876" w:rsidRDefault="00F21E4D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6.2. Коэффициент масштаба рассчитывается по следующей формуле:</w:t>
      </w:r>
    </w:p>
    <w:p w14:paraId="1B57FE7D" w14:textId="77777777" w:rsidR="00E77297" w:rsidRPr="004D6876" w:rsidRDefault="00E77297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7AECF1C" w14:textId="44BCDD34" w:rsidR="00E77297" w:rsidRPr="004D6876" w:rsidRDefault="00E77297" w:rsidP="00E7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>КМ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4D6876">
        <w:rPr>
          <w:rFonts w:ascii="Times New Roman" w:hAnsi="Times New Roman" w:cs="Times New Roman"/>
          <w:sz w:val="28"/>
        </w:rPr>
        <w:t xml:space="preserve">= (0,6 х </w:t>
      </w:r>
      <w:r w:rsidRPr="004D687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4D6876">
        <w:rPr>
          <w:rFonts w:ascii="Times New Roman" w:hAnsi="Times New Roman" w:cs="Times New Roman"/>
          <w:sz w:val="28"/>
        </w:rPr>
        <w:t xml:space="preserve">+ 0,4 х </w:t>
      </w:r>
      <w:proofErr w:type="spellStart"/>
      <w:r w:rsidRPr="004D6876">
        <w:rPr>
          <w:rFonts w:ascii="Times New Roman" w:hAnsi="Times New Roman" w:cs="Times New Roman"/>
          <w:sz w:val="28"/>
        </w:rPr>
        <w:t>Н</w:t>
      </w:r>
      <w:r w:rsidRPr="004D6876">
        <w:rPr>
          <w:rFonts w:ascii="Times New Roman" w:hAnsi="Times New Roman" w:cs="Times New Roman"/>
          <w:sz w:val="28"/>
          <w:vertAlign w:val="subscript"/>
        </w:rPr>
        <w:t>ср</w:t>
      </w:r>
      <w:proofErr w:type="spellEnd"/>
      <w:r w:rsidRPr="004D6876">
        <w:rPr>
          <w:rFonts w:ascii="Times New Roman" w:hAnsi="Times New Roman" w:cs="Times New Roman"/>
          <w:sz w:val="28"/>
        </w:rPr>
        <w:t>) /</w:t>
      </w:r>
      <w:r w:rsidRPr="004D6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7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</w:rPr>
        <w:t xml:space="preserve"> ,</w:t>
      </w:r>
      <w:proofErr w:type="gramEnd"/>
    </w:p>
    <w:p w14:paraId="45D5570F" w14:textId="7F789139" w:rsidR="00F21E4D" w:rsidRPr="004D6876" w:rsidRDefault="00F21E4D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  <w:szCs w:val="28"/>
        </w:rPr>
        <w:t>где:</w:t>
      </w:r>
    </w:p>
    <w:p w14:paraId="3DAD8B33" w14:textId="35B696CA" w:rsidR="00F21E4D" w:rsidRPr="004D6876" w:rsidRDefault="00E77297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76">
        <w:rPr>
          <w:rFonts w:ascii="Times New Roman" w:hAnsi="Times New Roman" w:cs="Times New Roman"/>
          <w:sz w:val="28"/>
        </w:rPr>
        <w:t>КМ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F21E4D" w:rsidRPr="004D6876">
        <w:rPr>
          <w:rFonts w:ascii="Times New Roman" w:hAnsi="Times New Roman" w:cs="Times New Roman"/>
          <w:sz w:val="28"/>
          <w:szCs w:val="28"/>
        </w:rPr>
        <w:t>- коэффициент масштаба j-</w:t>
      </w:r>
      <w:proofErr w:type="spellStart"/>
      <w:r w:rsidR="00F21E4D" w:rsidRPr="004D68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21E4D" w:rsidRPr="004D6876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14:paraId="3D0DDD3C" w14:textId="17C9B78C" w:rsidR="00F21E4D" w:rsidRPr="004D6876" w:rsidRDefault="002F639E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7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6876">
        <w:rPr>
          <w:rFonts w:ascii="Times New Roman" w:hAnsi="Times New Roman" w:cs="Times New Roman"/>
          <w:position w:val="-6"/>
          <w:sz w:val="32"/>
          <w:szCs w:val="32"/>
          <w:vertAlign w:val="subscript"/>
          <w:lang w:val="en-US"/>
        </w:rPr>
        <w:t>j</w:t>
      </w:r>
      <w:r w:rsidRPr="004D6876">
        <w:rPr>
          <w:rFonts w:ascii="Times New Roman" w:hAnsi="Times New Roman" w:cs="Times New Roman"/>
          <w:position w:val="-6"/>
          <w:sz w:val="28"/>
          <w:szCs w:val="28"/>
          <w:vertAlign w:val="subscript"/>
        </w:rPr>
        <w:t xml:space="preserve"> </w:t>
      </w:r>
      <w:r w:rsidR="00F21E4D" w:rsidRPr="004D687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21E4D" w:rsidRPr="004D6876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</w:t>
      </w:r>
      <w:proofErr w:type="spellStart"/>
      <w:r w:rsidR="00F21E4D" w:rsidRPr="004D68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21E4D" w:rsidRPr="004D68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4C87">
        <w:rPr>
          <w:rFonts w:ascii="Times New Roman" w:hAnsi="Times New Roman" w:cs="Times New Roman"/>
          <w:sz w:val="28"/>
          <w:szCs w:val="28"/>
        </w:rPr>
        <w:t>,</w:t>
      </w:r>
    </w:p>
    <w:p w14:paraId="57ED2C2C" w14:textId="3E394F39" w:rsidR="00F21E4D" w:rsidRPr="004D6876" w:rsidRDefault="00F21E4D" w:rsidP="00E7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76">
        <w:rPr>
          <w:rFonts w:ascii="Times New Roman" w:hAnsi="Times New Roman" w:cs="Times New Roman"/>
          <w:sz w:val="28"/>
          <w:szCs w:val="28"/>
        </w:rPr>
        <w:t>Н</w:t>
      </w:r>
      <w:r w:rsidRPr="004D687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4D6876">
        <w:rPr>
          <w:rFonts w:ascii="Times New Roman" w:hAnsi="Times New Roman" w:cs="Times New Roman"/>
          <w:sz w:val="28"/>
          <w:szCs w:val="28"/>
        </w:rPr>
        <w:t xml:space="preserve"> - средняя численность постоянного населения </w:t>
      </w:r>
      <w:r w:rsidR="00E77297" w:rsidRPr="004D6876">
        <w:rPr>
          <w:rFonts w:ascii="Times New Roman" w:hAnsi="Times New Roman" w:cs="Times New Roman"/>
          <w:sz w:val="28"/>
          <w:szCs w:val="28"/>
        </w:rPr>
        <w:t>сельских поселений Пермского муниципального района</w:t>
      </w:r>
      <w:r w:rsidRPr="004D6876">
        <w:rPr>
          <w:rFonts w:ascii="Times New Roman" w:hAnsi="Times New Roman" w:cs="Times New Roman"/>
          <w:sz w:val="28"/>
          <w:szCs w:val="28"/>
        </w:rPr>
        <w:t>;</w:t>
      </w:r>
    </w:p>
    <w:p w14:paraId="0B59FB06" w14:textId="17B9E486" w:rsidR="00B52884" w:rsidRPr="004D6876" w:rsidRDefault="00B52884" w:rsidP="00E772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F41A7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D6876">
        <w:rPr>
          <w:rFonts w:ascii="Times New Roman" w:hAnsi="Times New Roman" w:cs="Times New Roman"/>
          <w:sz w:val="28"/>
        </w:rPr>
        <w:t xml:space="preserve">По направлению, указанному в </w:t>
      </w:r>
      <w:r w:rsidR="0026225A" w:rsidRPr="004D6876">
        <w:rPr>
          <w:rFonts w:ascii="Times New Roman" w:hAnsi="Times New Roman" w:cs="Times New Roman"/>
          <w:sz w:val="28"/>
        </w:rPr>
        <w:t>подпункте</w:t>
      </w:r>
      <w:r w:rsidRPr="004D6876">
        <w:rPr>
          <w:rFonts w:ascii="Times New Roman" w:hAnsi="Times New Roman" w:cs="Times New Roman"/>
          <w:sz w:val="28"/>
        </w:rPr>
        <w:t xml:space="preserve"> 1.3</w:t>
      </w:r>
      <w:r w:rsidR="0026225A" w:rsidRPr="004D6876">
        <w:rPr>
          <w:rFonts w:ascii="Times New Roman" w:hAnsi="Times New Roman" w:cs="Times New Roman"/>
          <w:sz w:val="28"/>
        </w:rPr>
        <w:t xml:space="preserve"> пункта 1</w:t>
      </w:r>
      <w:r w:rsidRPr="004D6876">
        <w:rPr>
          <w:rFonts w:ascii="Times New Roman" w:hAnsi="Times New Roman" w:cs="Times New Roman"/>
          <w:sz w:val="28"/>
        </w:rPr>
        <w:t xml:space="preserve"> раздела </w:t>
      </w:r>
      <w:r w:rsidR="0026225A" w:rsidRPr="004D6876">
        <w:rPr>
          <w:rFonts w:ascii="Times New Roman" w:hAnsi="Times New Roman" w:cs="Times New Roman"/>
          <w:sz w:val="28"/>
          <w:lang w:val="en-US"/>
        </w:rPr>
        <w:t>II</w:t>
      </w:r>
      <w:r w:rsidRPr="004D6876">
        <w:rPr>
          <w:rFonts w:ascii="Times New Roman" w:hAnsi="Times New Roman" w:cs="Times New Roman"/>
          <w:sz w:val="28"/>
        </w:rPr>
        <w:t xml:space="preserve"> настоящего Порядка, предельный объем субсидии для каждого сельского поселения определяется в соответствии с условиями </w:t>
      </w:r>
      <w:proofErr w:type="spellStart"/>
      <w:r w:rsidRPr="004D6876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4D6876">
        <w:rPr>
          <w:rFonts w:ascii="Times New Roman" w:hAnsi="Times New Roman" w:cs="Times New Roman"/>
          <w:sz w:val="28"/>
        </w:rPr>
        <w:t>, установленными федеральными и (или) региональными программами</w:t>
      </w:r>
      <w:r w:rsidR="00DC675E" w:rsidRPr="004D6876">
        <w:rPr>
          <w:rFonts w:ascii="Times New Roman" w:hAnsi="Times New Roman" w:cs="Times New Roman"/>
          <w:sz w:val="28"/>
        </w:rPr>
        <w:t xml:space="preserve">, подпунктом 1.2. пункта 1 раздела </w:t>
      </w:r>
      <w:r w:rsidR="0026225A" w:rsidRPr="004D6876">
        <w:rPr>
          <w:rFonts w:ascii="Times New Roman" w:hAnsi="Times New Roman" w:cs="Times New Roman"/>
          <w:sz w:val="28"/>
          <w:lang w:val="en-US"/>
        </w:rPr>
        <w:t>III</w:t>
      </w:r>
      <w:r w:rsidR="00DC675E" w:rsidRPr="004D6876">
        <w:rPr>
          <w:rFonts w:ascii="Times New Roman" w:hAnsi="Times New Roman" w:cs="Times New Roman"/>
          <w:sz w:val="28"/>
        </w:rPr>
        <w:t xml:space="preserve"> настоящего Порядка</w:t>
      </w:r>
      <w:r w:rsidRPr="004D6876">
        <w:rPr>
          <w:rFonts w:ascii="Times New Roman" w:hAnsi="Times New Roman" w:cs="Times New Roman"/>
          <w:sz w:val="28"/>
        </w:rPr>
        <w:t xml:space="preserve"> и н</w:t>
      </w:r>
      <w:r w:rsidR="00DC675E" w:rsidRPr="004D6876">
        <w:rPr>
          <w:rFonts w:ascii="Times New Roman" w:hAnsi="Times New Roman" w:cs="Times New Roman"/>
          <w:sz w:val="28"/>
        </w:rPr>
        <w:t>аличием источников финансирования в бюджете Пермского муниципального района.</w:t>
      </w:r>
    </w:p>
    <w:p w14:paraId="74FE3B5C" w14:textId="37A803FA" w:rsidR="006765A2" w:rsidRPr="004D6876" w:rsidRDefault="00DC675E" w:rsidP="00E772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6765A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субсидий бюджетам сельских поселений из бюджета Пермского муниципального района устанавливается решением о бюджете района.</w:t>
      </w:r>
    </w:p>
    <w:p w14:paraId="5EE41A6A" w14:textId="06DAD0F2" w:rsidR="009A6A00" w:rsidRPr="004D6876" w:rsidRDefault="009A6A00" w:rsidP="009F41A7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38213F" w14:textId="0A4864F8" w:rsidR="000A2DF4" w:rsidRPr="004D6876" w:rsidRDefault="0026225A" w:rsidP="009F41A7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0A2DF4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9F41A7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0A2DF4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словия предоставления субсидий </w:t>
      </w:r>
      <w:r w:rsidR="009F41A7" w:rsidRPr="004D6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бюджетам сельских поселений</w:t>
      </w:r>
    </w:p>
    <w:p w14:paraId="50A69E35" w14:textId="77777777" w:rsidR="009A6A00" w:rsidRPr="004D6876" w:rsidRDefault="009A6A00" w:rsidP="009A6A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C53351" w14:textId="10CFEE91" w:rsidR="00D742E3" w:rsidRPr="004D6876" w:rsidRDefault="0026225A" w:rsidP="0026225A">
      <w:pPr>
        <w:pStyle w:val="aa"/>
        <w:spacing w:after="1" w:line="28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742E3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42E3" w:rsidRPr="004D6876">
        <w:rPr>
          <w:rFonts w:ascii="Times New Roman" w:hAnsi="Times New Roman" w:cs="Times New Roman"/>
          <w:bCs/>
          <w:sz w:val="28"/>
        </w:rPr>
        <w:t>убсидии бюджетам сельских поселений предоставляются с соблюдением следующих условий:</w:t>
      </w:r>
    </w:p>
    <w:p w14:paraId="4926FFAC" w14:textId="5F230BC8" w:rsidR="00D742E3" w:rsidRPr="004D6876" w:rsidRDefault="00D742E3" w:rsidP="005A2C5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D6876">
        <w:rPr>
          <w:rFonts w:ascii="Times New Roman" w:hAnsi="Times New Roman" w:cs="Times New Roman"/>
          <w:bCs/>
          <w:sz w:val="28"/>
        </w:rPr>
        <w:t xml:space="preserve">1.1 соблюдение сельским поселением условий, установленных </w:t>
      </w:r>
      <w:hyperlink r:id="rId10" w:history="1">
        <w:r w:rsidRPr="004D6876">
          <w:rPr>
            <w:rFonts w:ascii="Times New Roman" w:hAnsi="Times New Roman" w:cs="Times New Roman"/>
            <w:bCs/>
            <w:sz w:val="28"/>
          </w:rPr>
          <w:t>статьей 136</w:t>
        </w:r>
      </w:hyperlink>
      <w:r w:rsidRPr="004D6876">
        <w:rPr>
          <w:rFonts w:ascii="Times New Roman" w:hAnsi="Times New Roman" w:cs="Times New Roman"/>
          <w:bCs/>
          <w:sz w:val="28"/>
        </w:rPr>
        <w:t xml:space="preserve"> Бюджетного кодекса Российской Федерации;</w:t>
      </w:r>
    </w:p>
    <w:p w14:paraId="52854CBA" w14:textId="77777777" w:rsidR="00D742E3" w:rsidRPr="004D6876" w:rsidRDefault="00D742E3" w:rsidP="005A2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876">
        <w:rPr>
          <w:rFonts w:ascii="Times New Roman" w:hAnsi="Times New Roman" w:cs="Times New Roman"/>
          <w:sz w:val="28"/>
        </w:rPr>
        <w:t xml:space="preserve">1.2. уровень </w:t>
      </w:r>
      <w:proofErr w:type="spellStart"/>
      <w:r w:rsidRPr="004D6876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4D6876">
        <w:rPr>
          <w:rFonts w:ascii="Times New Roman" w:hAnsi="Times New Roman" w:cs="Times New Roman"/>
          <w:sz w:val="28"/>
        </w:rPr>
        <w:t xml:space="preserve"> составляет не менее 5% за счет средств бюджета сельского поселения и не более 95% за счет средств бюджета Пермского муниципального района;</w:t>
      </w:r>
    </w:p>
    <w:p w14:paraId="5555962E" w14:textId="55C0CEF5" w:rsidR="00D742E3" w:rsidRPr="004D6876" w:rsidRDefault="00D742E3" w:rsidP="005A2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0E0F9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администрацией сельского поселения работы в централизованных системах "Региональная информационная система мониторинга комплексного развития Пермского края (РИС МКР ПК)", "Региональная информационная система закупки Пермского края (РИС ЗАКУПКИ ПК)", "АЦК-Планирование", "АЦК-Финансы", "Единая информационная система управления финансово-хозяйственной деятельностью организаций государственного сектора Пермского края (ЕИС УФХД ПК)";</w:t>
      </w:r>
    </w:p>
    <w:p w14:paraId="752D212F" w14:textId="77777777" w:rsidR="000E0F9C" w:rsidRPr="004D6876" w:rsidRDefault="00D742E3" w:rsidP="005A2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сельским поселением согласованных с </w:t>
      </w:r>
      <w:r w:rsidR="0097288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ФЭУ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"дорожных карт" по повышению эффективности бюджетной сети муниципальных учреждений, в том числе плана мероприятий ("дорожной карты") по централизации бюджетного (бухгалтерского), кадрового, налогового, статистического учета, планирования финансово-хозяйственной деятельности и составления отчетности в органах местного самоуправления</w:t>
      </w:r>
      <w:r w:rsidR="006442D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C2C77C" w14:textId="5180945D" w:rsidR="001D674A" w:rsidRPr="004D6876" w:rsidRDefault="000E0F9C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D742E3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объекты, указанные в раздел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 2</w:t>
      </w:r>
      <w:r w:rsidR="00D742E3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срока действия Соглашения не отчуждены в собственность другим лицам, не являются объектами концессионного соглашения или договора аренды, предусматривающих выполнение ремонта (капитального ремонта) за счет концессионера (арендатора);</w:t>
      </w:r>
    </w:p>
    <w:p w14:paraId="3CCF52B4" w14:textId="5063AB3E" w:rsidR="001D674A" w:rsidRPr="004D6876" w:rsidRDefault="001D674A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1.6. наличие источника финансирования в бюджете Пермского муниципального района.</w:t>
      </w:r>
    </w:p>
    <w:p w14:paraId="302742FE" w14:textId="409EE9C7" w:rsidR="006442D6" w:rsidRPr="004D6876" w:rsidRDefault="001D674A" w:rsidP="005A2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6442D6"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Согласование «дорожной карты» с ФЭУ осуществляется через модифицированную систему электронного документооборота, архива и управления потоками работ в Пермском крае (далее - МСЭД).</w:t>
      </w:r>
    </w:p>
    <w:p w14:paraId="04A84B1A" w14:textId="4455ABA7" w:rsidR="00CF39A2" w:rsidRPr="004D6876" w:rsidRDefault="006442D6" w:rsidP="005A2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687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Разработанный сельским поселением проект «дорожной карты» напр</w:t>
      </w:r>
      <w:r w:rsidR="002B4C87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авляется на согласование в ФЭУ.</w:t>
      </w:r>
    </w:p>
    <w:p w14:paraId="137182DE" w14:textId="489B30B4" w:rsidR="006442D6" w:rsidRPr="004D6876" w:rsidRDefault="006442D6" w:rsidP="005A2C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sz w:val="28"/>
        </w:rPr>
        <w:t>ФЭУ в срок, не превышающий 30 календарных дней со дня поступления проекта «дорожной карты», проводит процедуру согласования и в случае отсутствия разногласий по проекту «дорожной карты» направляет согласованный проект «дорожной карты» сельскому поселения. В случае наличия замечаний ФЭУ направляет ответ с указанием замечаний и предложений по проекту «дорожной карты». Согласованный проект «дорожной карты» в срок, не превышающий 10 календарных дней, утверждается правовым актом муниципального образования и в течение 3 календарных дней, после утверждения, утвержденная «дорожная карта», заверенная главой сельского поселения, направляется в ФЭУ.</w:t>
      </w:r>
    </w:p>
    <w:p w14:paraId="0DF5BFE0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CEA7A1" w14:textId="4E81C45E" w:rsidR="000A2DF4" w:rsidRPr="004D6876" w:rsidRDefault="0026225A" w:rsidP="007547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IV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отбора муниципальных программ, инвестиционных</w:t>
      </w:r>
    </w:p>
    <w:p w14:paraId="3E018841" w14:textId="77777777" w:rsidR="000A2DF4" w:rsidRPr="004D6876" w:rsidRDefault="000A2DF4" w:rsidP="007547B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 непрограммных направлений деятельности</w:t>
      </w:r>
    </w:p>
    <w:p w14:paraId="5BD50B5D" w14:textId="77777777" w:rsidR="000A2DF4" w:rsidRPr="004D6876" w:rsidRDefault="000A2DF4" w:rsidP="007547B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</w:p>
    <w:p w14:paraId="1721E241" w14:textId="77777777" w:rsidR="00AC5C3E" w:rsidRPr="004D6876" w:rsidRDefault="00AC5C3E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18792" w14:textId="208558AA" w:rsidR="000A2DF4" w:rsidRPr="004D6876" w:rsidRDefault="00A70D41" w:rsidP="005A2C5C">
      <w:pPr>
        <w:pStyle w:val="ConsPlusNormal"/>
        <w:tabs>
          <w:tab w:val="left" w:pos="170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C5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муниципальных программ, инвестиционных проектов, непрограммных направлений деятельности муниципальных образований для предоставления субсидий осуществляется путем рассмотрения направленных сельскими поселениями заявок и прилагаемых к ним документов, указанных в </w:t>
      </w:r>
      <w:hyperlink w:anchor="P155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</w:hyperlink>
      <w:r w:rsidR="00AC7BFD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– 4.12. пункта 4 раздела </w:t>
      </w:r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AC7BFD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 Порядка, на соответствие следующим критериям:</w:t>
      </w:r>
    </w:p>
    <w:p w14:paraId="11EAA91C" w14:textId="4582DE03" w:rsidR="000A2DF4" w:rsidRPr="004D6876" w:rsidRDefault="00A70D41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26"/>
      <w:bookmarkEnd w:id="6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соответствие </w:t>
      </w:r>
      <w:hyperlink w:anchor="P274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форме (приложение 1 к настоящему Порядку) и условиям предоставления субсидий, установленным </w:t>
      </w:r>
      <w:hyperlink w:anchor="P106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  <w:r w:rsidR="00CF39A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72664C12" w14:textId="3BA5C9A0" w:rsidR="000A2DF4" w:rsidRPr="004D6876" w:rsidRDefault="00A70D41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комплектность документов, прилагаемых к заявке, в соответствии с </w:t>
      </w:r>
      <w:hyperlink w:anchor="P155" w:history="1">
        <w:r w:rsidR="006F236C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C74ED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C74ED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4.12.</w:t>
      </w:r>
      <w:hyperlink w:anchor="P178" w:history="1">
        <w:r w:rsidR="00C74ED4" w:rsidRPr="004D6876">
          <w:t xml:space="preserve"> 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C74ED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</w:t>
        </w:r>
      </w:hyperlink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59813185" w14:textId="25A6F34C" w:rsidR="000A2DF4" w:rsidRPr="004D6876" w:rsidRDefault="000A2DF4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1.3. исполнение требовани</w:t>
      </w:r>
      <w:r w:rsidR="00C74ED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оригинала заявки и прилагаемых к ней документов на бумажном носителе</w:t>
      </w:r>
      <w:r w:rsidR="00432A2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пунктами 5 и 6 раздела </w:t>
      </w:r>
      <w:r w:rsidR="00A551F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</w:t>
      </w:r>
      <w:r w:rsidR="00432A2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559335" w14:textId="61A8F354" w:rsidR="000A2DF4" w:rsidRPr="004D6876" w:rsidRDefault="000A2DF4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1.4. соответствие полномочий органов местного самоуправления сельских поселений, исполняемых в рамках реализации муниципальной программы, инвестиционного проекта, непрограммных направлений деятельности полномочиям органов местного самоуправления сельских поселений по вопросам местного значения, установленным действующим законодательством;</w:t>
      </w:r>
    </w:p>
    <w:p w14:paraId="09FD3492" w14:textId="77777777" w:rsidR="000A2DF4" w:rsidRPr="004D6876" w:rsidRDefault="000A2DF4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1.5. соответствие мероприятий муниципальной программы, инвестиционного проекта муниципального образования приоритетным направлениям Национальных проектов, основным направлениям Стратегии социально-экономического развития Пермского муниципального района;</w:t>
      </w:r>
    </w:p>
    <w:p w14:paraId="51D6701F" w14:textId="57F91F90" w:rsidR="000A2DF4" w:rsidRPr="004D6876" w:rsidRDefault="000A2DF4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1.6. соответствие мероприятий муниципальной программы, инвестиционного проекта</w:t>
      </w:r>
      <w:r w:rsidR="0001573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непрограммных мероприятий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направлениям и мероприятиям, указанным в </w:t>
      </w:r>
      <w:r w:rsidR="00EC2DA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1D674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C2DA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25A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DE04CC3" w14:textId="46E37296" w:rsidR="000A2DF4" w:rsidRPr="004D6876" w:rsidRDefault="00EC2DA6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35"/>
      <w:bookmarkEnd w:id="7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74ED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уровень </w:t>
      </w:r>
      <w:proofErr w:type="spellStart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разрезе каждого мероприятия, включенного в заявку, составляет не менее 5% за счет средств бюджета</w:t>
      </w:r>
      <w:r w:rsidR="00E315C7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более </w:t>
      </w:r>
      <w:r w:rsidR="00495AD3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за счет средств бюджета Пермского </w:t>
      </w:r>
      <w:r w:rsidR="00495AD3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района;</w:t>
      </w:r>
    </w:p>
    <w:p w14:paraId="10ED9F79" w14:textId="1EB473A6" w:rsidR="000A2DF4" w:rsidRPr="004D6876" w:rsidRDefault="000A2DF4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74ED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отсутствие факта непредставления отчетов, указанных в </w:t>
      </w:r>
      <w:hyperlink w:anchor="P224" w:history="1">
        <w:r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1 раздела </w:t>
        </w:r>
      </w:hyperlink>
      <w:r w:rsidR="00EE33F8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субсидиям, предоставленным ранее;</w:t>
      </w:r>
    </w:p>
    <w:p w14:paraId="070B9524" w14:textId="79765E7D" w:rsidR="000A2DF4" w:rsidRPr="004D6876" w:rsidRDefault="000A2DF4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74ED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отсутствие в заявке и прилагаемых к ней документах недостоверных данных, сведений, ошибок и исправлений;</w:t>
      </w:r>
    </w:p>
    <w:p w14:paraId="626531AF" w14:textId="0E5B9A71" w:rsidR="000A2DF4" w:rsidRPr="004D6876" w:rsidRDefault="00495AD3" w:rsidP="005A2C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74ED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объем средств на реализацию мероприятия из бюджета Пермского муниципального района, указанный в заявке, составляет не менее двухсот тысяч рублей</w:t>
      </w:r>
      <w:r w:rsidR="005A2C5C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BCFFD8" w14:textId="77777777" w:rsidR="005A2C5C" w:rsidRPr="004D6876" w:rsidRDefault="005A2C5C" w:rsidP="005A2C5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DB6616" w14:textId="756B5BFE" w:rsidR="000A2DF4" w:rsidRPr="004D6876" w:rsidRDefault="00A551F2" w:rsidP="007547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44"/>
      <w:bookmarkEnd w:id="8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Проведение отбора и порядок предоставления субсидии</w:t>
      </w:r>
    </w:p>
    <w:p w14:paraId="3FE817E2" w14:textId="77777777" w:rsidR="00C96565" w:rsidRPr="004D6876" w:rsidRDefault="00C96565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9144A" w14:textId="2B2D9D94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участия в отборе муниципальных программ, инвестиционных проектов, непрограммных направлений деятельности сельские поселения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формируют заявки отдельно на каждое мероприятие, и направляют их в </w:t>
      </w:r>
      <w:r w:rsidR="00F10EF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ФЭУ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следующие сроки:</w:t>
      </w:r>
    </w:p>
    <w:p w14:paraId="19BC36E6" w14:textId="4659104A" w:rsidR="000A2DF4" w:rsidRPr="004D6876" w:rsidRDefault="00F239AD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F39A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мероприятиям,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которых предусмотрена в </w:t>
      </w:r>
      <w:r w:rsidR="00F321DB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текущем финансовом году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9656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F39A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финансового года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4A70B4" w14:textId="120A28DC" w:rsidR="00EE33F8" w:rsidRPr="004D6876" w:rsidRDefault="00F239AD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33F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мероприятиям, реализация которых предусмотрена в очередном финансовом году и плановом периоде – до 25 ноября текущего финансового год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51A87D" w14:textId="6AE545A6" w:rsidR="00F10EFE" w:rsidRPr="004D6876" w:rsidRDefault="00F239AD" w:rsidP="005A2C5C">
      <w:pPr>
        <w:spacing w:after="1" w:line="280" w:lineRule="atLeast"/>
        <w:ind w:firstLine="709"/>
        <w:jc w:val="both"/>
      </w:pPr>
      <w:r w:rsidRPr="004D6876">
        <w:rPr>
          <w:rFonts w:ascii="Times New Roman" w:hAnsi="Times New Roman" w:cs="Times New Roman"/>
          <w:sz w:val="28"/>
        </w:rPr>
        <w:t xml:space="preserve">- </w:t>
      </w:r>
      <w:r w:rsidR="00045050" w:rsidRPr="004D6876">
        <w:rPr>
          <w:rFonts w:ascii="Times New Roman" w:hAnsi="Times New Roman" w:cs="Times New Roman"/>
          <w:sz w:val="28"/>
        </w:rPr>
        <w:t>н</w:t>
      </w:r>
      <w:r w:rsidR="00F10EFE" w:rsidRPr="004D6876">
        <w:rPr>
          <w:rFonts w:ascii="Times New Roman" w:hAnsi="Times New Roman" w:cs="Times New Roman"/>
          <w:sz w:val="28"/>
        </w:rPr>
        <w:t>а объем субсидий, образовавшийся в текущем финансовом году в результате экономии по итогам осуществления закупок (конкурсных процедур), выполнения работ и уточнения проектно-сметной или сметной документации либо по причине невыполнения работ ввиду расторжения муниципального контракта (договора, соглашения) с подрядчиком вследствие неисполнения его обязательств по муниципальному контракту (договору, соглашению) по мероприятию (объекту) муниципальной программы, инвестиционного проекта - не позднее 01 ноября текущего финансового года</w:t>
      </w:r>
      <w:r w:rsidRPr="004D6876">
        <w:rPr>
          <w:rFonts w:ascii="Times New Roman" w:hAnsi="Times New Roman" w:cs="Times New Roman"/>
          <w:sz w:val="28"/>
        </w:rPr>
        <w:t>.</w:t>
      </w:r>
    </w:p>
    <w:p w14:paraId="0B1FB944" w14:textId="37792513" w:rsidR="00F10EFE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0EF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Заявка, направленная сельским поселением после срока, установленного пунктом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настоящего раздела,</w:t>
      </w:r>
      <w:r w:rsidR="00F10EF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подлежит рассмотрению и возвращается сельскому поселению.</w:t>
      </w:r>
    </w:p>
    <w:p w14:paraId="7EA8846E" w14:textId="7E446E9A" w:rsidR="00F10EFE" w:rsidRPr="004D6876" w:rsidRDefault="00045050" w:rsidP="005A2C5C">
      <w:pPr>
        <w:pStyle w:val="ConsPlusNormal"/>
        <w:ind w:firstLine="709"/>
        <w:jc w:val="both"/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0EF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0EFE" w:rsidRPr="004D6876">
        <w:rPr>
          <w:rFonts w:ascii="Times New Roman" w:hAnsi="Times New Roman" w:cs="Times New Roman"/>
          <w:sz w:val="28"/>
        </w:rPr>
        <w:t xml:space="preserve">В случае если </w:t>
      </w:r>
      <w:r w:rsidRPr="004D6876">
        <w:rPr>
          <w:rFonts w:ascii="Times New Roman" w:hAnsi="Times New Roman" w:cs="Times New Roman"/>
          <w:sz w:val="28"/>
        </w:rPr>
        <w:t>сельским поселением</w:t>
      </w:r>
      <w:r w:rsidR="00F10EFE" w:rsidRPr="004D6876">
        <w:rPr>
          <w:rFonts w:ascii="Times New Roman" w:hAnsi="Times New Roman" w:cs="Times New Roman"/>
          <w:sz w:val="28"/>
        </w:rPr>
        <w:t xml:space="preserve"> не направлены в ФЭУ заявки, в сроки, установленные п</w:t>
      </w:r>
      <w:r w:rsidRPr="004D6876">
        <w:rPr>
          <w:rFonts w:ascii="Times New Roman" w:hAnsi="Times New Roman" w:cs="Times New Roman"/>
          <w:sz w:val="28"/>
        </w:rPr>
        <w:t>унктом</w:t>
      </w:r>
      <w:r w:rsidR="00F10EFE" w:rsidRPr="004D6876">
        <w:rPr>
          <w:rFonts w:ascii="Times New Roman" w:hAnsi="Times New Roman" w:cs="Times New Roman"/>
          <w:sz w:val="28"/>
        </w:rPr>
        <w:t xml:space="preserve"> </w:t>
      </w:r>
      <w:r w:rsidRPr="004D6876">
        <w:rPr>
          <w:rFonts w:ascii="Times New Roman" w:hAnsi="Times New Roman" w:cs="Times New Roman"/>
          <w:sz w:val="28"/>
        </w:rPr>
        <w:t>1</w:t>
      </w:r>
      <w:r w:rsidR="00F10EFE" w:rsidRPr="004D6876">
        <w:rPr>
          <w:rFonts w:ascii="Times New Roman" w:hAnsi="Times New Roman" w:cs="Times New Roman"/>
          <w:sz w:val="28"/>
        </w:rPr>
        <w:t xml:space="preserve"> настоящего раздела, нераспределенный объем бюджетных ассигнований текущего финансового года перераспределяется решением Земского Собрания о бюджете Пермского муниципального </w:t>
      </w:r>
      <w:proofErr w:type="gramStart"/>
      <w:r w:rsidR="00F10EFE" w:rsidRPr="004D6876">
        <w:rPr>
          <w:rFonts w:ascii="Times New Roman" w:hAnsi="Times New Roman" w:cs="Times New Roman"/>
          <w:sz w:val="28"/>
        </w:rPr>
        <w:t>района  на</w:t>
      </w:r>
      <w:proofErr w:type="gramEnd"/>
      <w:r w:rsidR="00F10EFE" w:rsidRPr="004D6876">
        <w:rPr>
          <w:rFonts w:ascii="Times New Roman" w:hAnsi="Times New Roman" w:cs="Times New Roman"/>
          <w:sz w:val="28"/>
        </w:rPr>
        <w:t xml:space="preserve"> очередной финансовый год и на плановый период на иные цели.</w:t>
      </w:r>
    </w:p>
    <w:p w14:paraId="602AE118" w14:textId="0D2D2485" w:rsidR="000A2DF4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К заявке прилагаются следующие документы:</w:t>
      </w:r>
    </w:p>
    <w:p w14:paraId="680A2E82" w14:textId="57BA09DB" w:rsidR="000A2DF4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55"/>
      <w:bookmarkEnd w:id="9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выписка из решения представительного органа муниципального образования о бюджете муниципального образования на текущий финансовый год и плановый период об утверждении объема расходов на </w:t>
      </w:r>
      <w:proofErr w:type="spellStart"/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(объекта) муниципальной программы, инвестиционного проекта, непрограммных направлений деятельности муниципального образования (за счет средств бюджета сельского поселения) или доходов, связанных с исполнением судебных актов, вступивших в законную силу;</w:t>
      </w:r>
    </w:p>
    <w:p w14:paraId="69A7146E" w14:textId="1CA211B5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в выписке из решения представительного органа муниципального образования о бюджете муниципального образования детализации средств бюджета сельского поселения по мероприятию (объекту) дополнительно прикладывается выписка из сводной бюджетной росписи муниципального образования, в которой отражен объем средств бюджета сельского поселения на текущий финансовый год и плановый период, предусмотренный на реализацию мероприятия (объекта);</w:t>
      </w:r>
    </w:p>
    <w:p w14:paraId="49C7ACAE" w14:textId="74A498DA" w:rsidR="000A2DF4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направления заявки по мероприятиям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 прикладывается выписка из муниципальной программы, содержащая информацию об объемах, источниках и сроках осуществления мероприятия (объекта), включенного в заявку;</w:t>
      </w:r>
    </w:p>
    <w:p w14:paraId="0C387E8F" w14:textId="1C474166" w:rsidR="000A2DF4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направления заявки </w:t>
      </w:r>
      <w:r w:rsidR="00CC1047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приобретение, строительство, реконструкцию объектов общественной инфраструктуры прикладывается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правовой акт об утверждении инвестиционного проекта муниципального образования;</w:t>
      </w:r>
    </w:p>
    <w:p w14:paraId="6E5BE447" w14:textId="4FEA2541" w:rsidR="000A2DF4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направления заявки на строительство, реконструкцию,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капитальный ремонт объектов общественной инфраструктуры прикладывается копия положительного заключения о проверке достоверности определения сметной стоимости строительства, реконструкции, капитального ремонта;</w:t>
      </w:r>
    </w:p>
    <w:p w14:paraId="565157B3" w14:textId="367C2E8A" w:rsidR="000A2DF4" w:rsidRPr="004D6876" w:rsidRDefault="00045050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AE6F3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сметы и (или) расчеты с обоснованиями и иные подтверждающие документы, кроме случаев, указанных в подпункт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6F3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AC62C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F3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9E5B0D" w14:textId="49AA9D8A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4.6.</w:t>
      </w:r>
      <w:r w:rsidR="00AE6F3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заявки по 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непрограммным мероприятиям, связанны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45050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исполнением судебных актов, вступивших в законную силу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прикладываются заверенные главой сельского поселения копии исполнительных документов;</w:t>
      </w:r>
    </w:p>
    <w:p w14:paraId="1B17C037" w14:textId="48FB13EA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4.7.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пояснительная записка, подписанная главой сельского поселения, содержащая:</w:t>
      </w:r>
    </w:p>
    <w:p w14:paraId="7935C42F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целесообразности и социальной значимости мероприятия муниципальной программы, инвестиционного проекта муниципального образования;</w:t>
      </w:r>
    </w:p>
    <w:p w14:paraId="1EB446D9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невозможности реализации мероприятия муниципальной программы, инвестиционного проекта муниципального образования за счет бюджета сельского поселения и необходимости предоставления субсидии из бюджета Пермского муниципального района;</w:t>
      </w:r>
    </w:p>
    <w:p w14:paraId="050EAB68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источниках финансирования мероприятий, наличии разработанной проектно-сметной или сметной документации, остатке сметной стоимости;</w:t>
      </w:r>
    </w:p>
    <w:p w14:paraId="1ED26D94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сроках, объемах и видах работ, планируемых к выполнению в рамках заявки;</w:t>
      </w:r>
    </w:p>
    <w:p w14:paraId="09C29478" w14:textId="3691FD2B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участии сельского поселения в федеральных и (или) региональных программах, в случае если реализация мероприятия (объекта), включенного в заявку, осуществляется </w:t>
      </w:r>
      <w:r w:rsidR="00AC7BFD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607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</w:t>
      </w:r>
      <w:r w:rsidR="00AC7BFD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C680EF" w14:textId="4827BAAD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 непрограммным мероприятиям, связанным с исполнением судебных актов, вступивших в законную силу,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результатах рассмотрения дела в суде, о наличии оснований для обжалования судебного акта, информацию о результатах обжалования судебного акта;</w:t>
      </w:r>
    </w:p>
    <w:p w14:paraId="424D1349" w14:textId="013DEF01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выписка из программы комплексного развития системы коммунальной инфраструктуры, содержащая информацию по мероприятию (объекту), включенному в заявку, схем водоснабжения/водоотведения, теплоснабжения по мероприятию (объекту), включенному в заявку (в случае направления заявки на строительство и (или) реконструкцию, приобретение объектов водоснабжения/водоотведения, теплоснабжения по мероприятию (объекту), включенному в заявку);</w:t>
      </w:r>
    </w:p>
    <w:p w14:paraId="21E9B5C8" w14:textId="6647A57B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подписанное главой сельского поселения соглашение о предоставлении субсидии по типовой форме, утвержденной правовым актом администрации Пермского муниципального района (далее - Соглашение), по каждому мероприятию (объекту), включенному в заявку;</w:t>
      </w:r>
    </w:p>
    <w:p w14:paraId="1DEF8077" w14:textId="3FA1AD3E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"дорожная карта" по повышению эффективности бюджетной сети муниципальных учреждений, в том числе план мероприятий ("дорожная карта") по централизации бюджетного (бухгалтерского), кадрового, налогового, статистического учета, планирования финансово-хозяйственной деятельности и составления отчетности в органах местного самоуправления, согласованная с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ФЭУ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если ранее она не была направлена в ФЭУ в соответствии с пунктом 2 раздела </w:t>
      </w:r>
      <w:r w:rsidR="00F239AD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2021A9" w14:textId="1F110284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78"/>
      <w:bookmarkEnd w:id="10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подписанная главой сельского поселения информация о соблюдении условий предоставления субсидии, указанных в </w:t>
      </w:r>
      <w:hyperlink w:anchor="P106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</w:hyperlink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239AD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 число месяца, в котором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B80E5C" w14:textId="28D9FCE9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4.12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выписка из ЕГРН на объекты недвижимости, подтверждающая, что объекты, указанные в заявке, находятся в муниципальной собственности сельского поселения, в случаях направления заявки на реконструкцию, капитальный ремонт, ремонт объектов.</w:t>
      </w:r>
    </w:p>
    <w:p w14:paraId="570BC194" w14:textId="661F9DB9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82"/>
      <w:bookmarkEnd w:id="11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Заявка и прилагаемые к ней документы, указанные в </w:t>
      </w:r>
      <w:r w:rsidR="00535F8F" w:rsidRPr="004D6876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4D6876">
        <w:rPr>
          <w:rFonts w:ascii="Times New Roman" w:hAnsi="Times New Roman" w:cs="Times New Roman"/>
          <w:sz w:val="28"/>
          <w:szCs w:val="28"/>
        </w:rPr>
        <w:t>4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направляются </w:t>
      </w:r>
      <w:proofErr w:type="gramStart"/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через  МСЭД</w:t>
      </w:r>
      <w:proofErr w:type="gramEnd"/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представлением оригинала заявки и прилагаемых к ней документов на бумажном носителе в срок, не превышающий 5 рабочих дней со дня регистрации заявки с прилагаемыми к ней документами в МСЭД.</w:t>
      </w:r>
    </w:p>
    <w:p w14:paraId="790E22A7" w14:textId="2D0208DA" w:rsidR="000A2DF4" w:rsidRPr="004D6876" w:rsidRDefault="00997607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84"/>
      <w:bookmarkEnd w:id="12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Представленные копии документов должны быть заверены главой сельского поселения или иным уполномоченным лицом с оттиском печати муниципального образования.</w:t>
      </w:r>
    </w:p>
    <w:p w14:paraId="2E546358" w14:textId="5FE5C505" w:rsidR="000A2DF4" w:rsidRPr="004D6876" w:rsidRDefault="007B2FED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Отбор мероприятий осуществляется комиссией по отбору мероприятий для предоставления субсидий из бюджета Пермского муниципального района бюджетам сельских поселений в целях </w:t>
      </w:r>
      <w:proofErr w:type="spellStart"/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значения, (далее - Комиссия) в течение </w:t>
      </w:r>
      <w:r w:rsidR="00CA6C7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0 рабочих дней со дня поступления из ФЭУ заключения по результатам рассмотрения заявки.</w:t>
      </w:r>
    </w:p>
    <w:p w14:paraId="7673F86A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 и ее состав утверждаются правовым актом администрации Пермского муниципального района.</w:t>
      </w:r>
    </w:p>
    <w:p w14:paraId="5A0DE55B" w14:textId="28A48C9E" w:rsidR="000A2DF4" w:rsidRPr="004D6876" w:rsidRDefault="00CA6C76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Заявки и прилагаемые к ним документы рассматриваются ФЭУ в течение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рабочих дней со дня регистрации заявки с прилагаемыми к ней документами в МСЭД на предмет соответствия критериям, установленным </w:t>
      </w:r>
      <w:hyperlink w:anchor="P126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1.1</w:t>
        </w:r>
      </w:hyperlink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5F8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551F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35F8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 раздела </w:t>
      </w:r>
      <w:r w:rsidR="00535F8F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551F2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перечню документов, установленному </w:t>
      </w:r>
      <w:hyperlink w:anchor="P155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A551F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178" w:history="1">
        <w:r w:rsidR="00A551F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A551F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.12 пункт</w:t>
      </w:r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551F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раздела </w:t>
      </w:r>
      <w:r w:rsidR="00A551F2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требованиям, установленным </w:t>
      </w:r>
      <w:hyperlink w:anchor="P182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r w:rsidR="00535F8F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FA457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5, 6 </w:t>
        </w:r>
      </w:hyperlink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раздела V</w:t>
      </w:r>
      <w:r w:rsidR="00FA4572" w:rsidRPr="004D6876">
        <w:t xml:space="preserve"> </w:t>
      </w:r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24AECC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заявки ФЭУ оформляет заключение и в течение 5 рабочих дней с даты оформления направляет его председателю комиссии.</w:t>
      </w:r>
    </w:p>
    <w:p w14:paraId="3452A0AD" w14:textId="6333C95A" w:rsidR="000A2DF4" w:rsidRPr="004D6876" w:rsidRDefault="00CA6C76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решения </w:t>
      </w:r>
      <w:r w:rsidR="00376F4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омиссии о несоответствия заявки и прилагаемых к ней документов критериям, установленным</w:t>
      </w:r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подпунктами 1.1-1.10 пункта 1 раздела IV настоящего Порядка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перечню документов, установленному </w:t>
      </w:r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подпунктами 4.1-4.12 пункта 4 раздела V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требованиям, установленным </w:t>
      </w:r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5, 6 раздела V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и (или) недостоверности содержащихся в них сведений, и (или) несоответствия муниципальной программы, инвестиционного проекта приоритетным направлениям, ФЭУ в течение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уведомляет соответствующее муниципальное образование об отклонении заявки.</w:t>
      </w:r>
    </w:p>
    <w:p w14:paraId="60EADB25" w14:textId="77777777" w:rsidR="000A2DF4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при условии выполнения требований, установленных настоящим Порядком, вправе подать повторную заявку.</w:t>
      </w:r>
    </w:p>
    <w:p w14:paraId="5C156ECA" w14:textId="10D064FB" w:rsidR="005A2C5C" w:rsidRPr="004D6876" w:rsidRDefault="000A2DF4" w:rsidP="005A2C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Сроки направления и порядок рассмотрения повторных заявок муниципальных образований аналогичны срокам направления и порядку рассмотрения заявок, поданных впервые.</w:t>
      </w:r>
    </w:p>
    <w:p w14:paraId="7429E58F" w14:textId="3ED949A3" w:rsidR="000A2DF4" w:rsidRPr="004D6876" w:rsidRDefault="00C70C57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1838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C62C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принятия Комиссией решения о предоставлении субсидии бюджету сельского поселения ФЭУ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DC675E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готовит проект решения Земского Собрания о внесении изменений в бюджет Пермского муниципального района на очередной финансовый год и плановый период (далее - решение о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C6503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0971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AC62C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10 рабочих дней после дня вступления в силу решения о</w:t>
      </w:r>
      <w:r w:rsidR="00120971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2C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C6503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62C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ФЭУ </w:t>
      </w:r>
      <w:r w:rsidR="00AC62C2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вносит изменения в сводную бюджетную роспись и кассовый план по расходам.</w:t>
      </w:r>
    </w:p>
    <w:p w14:paraId="2AF763B0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B81C3E" w14:textId="7E6BB999" w:rsidR="000A2DF4" w:rsidRPr="004D6876" w:rsidRDefault="00F239AD" w:rsidP="007547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субсидий</w:t>
      </w:r>
    </w:p>
    <w:p w14:paraId="05207767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16E14" w14:textId="64240396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 Предоставление субсидий осуществляется на основании Соглашения, заключаемого главой сельского поселения с главой Пермского муниципального района в течение 10 рабочих дней со дня</w:t>
      </w:r>
      <w:r w:rsidR="00120971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 в сводную бюджетную роспись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38CFED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должно содержать следующие основные положения:</w:t>
      </w:r>
    </w:p>
    <w:p w14:paraId="7D8DAF0E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а) целевое назначение субсидии;</w:t>
      </w:r>
    </w:p>
    <w:p w14:paraId="3F81A4F2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б) условия предоставления и расходования субсидии;</w:t>
      </w:r>
    </w:p>
    <w:p w14:paraId="6BA1B14D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в) объем бюджетных ассигнований, предусмотренных на предоставление субсидии;</w:t>
      </w:r>
    </w:p>
    <w:p w14:paraId="351BCB90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г) сроки перечисления субсидии;</w:t>
      </w:r>
    </w:p>
    <w:p w14:paraId="065D1F12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д) порядок осуществления контроля за соблюдением условий, установленных для предоставления и расходования субсидии;</w:t>
      </w:r>
    </w:p>
    <w:p w14:paraId="3D7D9B27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е) сроки и порядок представления отчетности об использовании субсидии;</w:t>
      </w:r>
    </w:p>
    <w:p w14:paraId="16B6080E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ж) порядок использования остатка субсидии, не использованной в текущем финансовом году.</w:t>
      </w:r>
    </w:p>
    <w:p w14:paraId="605FAF3D" w14:textId="77777777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Форма Соглашения утверждается администрацией Пермского муниципального района.</w:t>
      </w:r>
    </w:p>
    <w:p w14:paraId="78D3AD7A" w14:textId="484ABB0E" w:rsidR="0080129A" w:rsidRPr="004D6876" w:rsidRDefault="0080129A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Субсидии передаются бюджетам сельских поселений в соответствии со сводной бюджетной росписью в пределах лимитов бюджетных обязательств, </w:t>
      </w:r>
      <w:r w:rsidR="00067B91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доведенных до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ФЭУ.</w:t>
      </w:r>
    </w:p>
    <w:p w14:paraId="1B3043B4" w14:textId="77777777" w:rsidR="000A2DF4" w:rsidRPr="004D6876" w:rsidRDefault="00AC62C2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211"/>
      <w:bookmarkEnd w:id="13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Для перечисления субсидии сельские поселения представляют в ФЭУ:</w:t>
      </w:r>
    </w:p>
    <w:p w14:paraId="25A20405" w14:textId="0C78DF5F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муниципальных контрактов по мероприятию (объекту), заверенные заказчиком, или копию соглашения о передаче полномочий на уровень района, </w:t>
      </w:r>
      <w:r w:rsidR="006E578B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соглашения о предоставлении субсидии муниципальному учреждению,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заверенн</w:t>
      </w:r>
      <w:r w:rsidR="006E578B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сельским поселением и (или) заверенные главой сельского поселения копии исполнительных документов (за исключением мероприяти</w:t>
      </w:r>
      <w:r w:rsidR="008504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8504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2.15. раздела 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80ED10" w14:textId="1B2362FE" w:rsidR="000A2DF4" w:rsidRPr="004D6876" w:rsidRDefault="000A2DF4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23C5" w:rsidRPr="004D6876">
        <w:t xml:space="preserve"> 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указанному в пункте 2.15. раздела II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утвержденная главой сельского поселения смета расходов на содержание 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учреждения, </w:t>
      </w:r>
      <w:r w:rsidR="00267EB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осуществляющего на территории сельского поселения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локализации пожара и спасению людей и имущества до прибытия подразделений Государственной противопожарной службы </w:t>
      </w:r>
      <w:r w:rsid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пожарной охраны или </w:t>
      </w:r>
      <w:r w:rsidR="00850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85041F" w:rsidRPr="00850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контрактов </w:t>
      </w:r>
      <w:r w:rsidR="00850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504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оказание услуг</w:t>
      </w:r>
      <w:r w:rsidR="004D6876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локализации пожара и спасению людей и имущества до прибытия подразделений Государс</w:t>
      </w:r>
      <w:r w:rsidR="0085041F">
        <w:rPr>
          <w:rFonts w:ascii="Times New Roman" w:hAnsi="Times New Roman" w:cs="Times New Roman"/>
          <w:color w:val="000000" w:themeColor="text1"/>
          <w:sz w:val="28"/>
          <w:szCs w:val="28"/>
        </w:rPr>
        <w:t>твенной противопожарной службы.</w:t>
      </w:r>
    </w:p>
    <w:p w14:paraId="14134FF6" w14:textId="77777777" w:rsidR="000A2DF4" w:rsidRPr="004D6876" w:rsidRDefault="00AC62C2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Для перечисления субсидии в бюджет сельского поселения ФЭУ направляет в МКУ "Центр бухгалтерского учета" заявку на перечисление средств в бюджет сельского поселения и копию Соглашения.</w:t>
      </w:r>
    </w:p>
    <w:p w14:paraId="43EF5F57" w14:textId="77777777" w:rsidR="000A2DF4" w:rsidRPr="004D6876" w:rsidRDefault="00AC62C2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Субсидии перечисляются с лицевого счета ФЭУ, на лицевой счет, указанный в Соглашении, открытый в ФЭУ, в пределах лимитов бюджетных обязательств в соответствии со сводной бюджетной росписью бюджета Пермского муниципального района на основании заявки на перечисление средств в бюджет сельского поселения и копии Соглашения.</w:t>
      </w:r>
    </w:p>
    <w:p w14:paraId="512977AD" w14:textId="74DD2D69" w:rsidR="000A2DF4" w:rsidRPr="004D6876" w:rsidRDefault="00AC62C2" w:rsidP="00C70C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Средства, образовавшиеся в результате экономии по итогам осуществления закупок (конкурсных процедур), выполнения работ и уточнения проектно-сметной или сметной документации либо по причине невыполнения работ ввиду расторжения контракта (договора, соглашения) с подрядчиком вследствие неисполнения его обязательств по контракту (договору, соглашению) по мероприятию (объекту) муниципальной программы, инвестиционного проекта (далее - средства, образовавшиеся в результате экономии), распределяются между бюджетом Пермского муниципального района и бюджетом сельского поселения с соблюдением соотношения пропорции, установленной Соглашением о предоставлении субсидии, и подлежат возврату в бюджет Пермского муниципального района в сроки, установленные Бюджетным </w:t>
      </w:r>
      <w:hyperlink r:id="rId11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за исключением средств, предоставленных на мероприятия, указанные в </w:t>
      </w:r>
      <w:hyperlink w:anchor="P88" w:history="1"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FA457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F239AD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6E578B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r w:rsidR="000A2DF4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</w:t>
        </w:r>
      </w:hyperlink>
      <w:r w:rsidR="00F239AD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5C49493C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B5A78" w14:textId="55B88968" w:rsidR="000A2DF4" w:rsidRPr="004D6876" w:rsidRDefault="00FA4572" w:rsidP="007547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Представление отчетности и информации об использовании</w:t>
      </w:r>
    </w:p>
    <w:p w14:paraId="371A4EA3" w14:textId="77777777" w:rsidR="000A2DF4" w:rsidRPr="004D6876" w:rsidRDefault="000A2DF4" w:rsidP="007547B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</w:p>
    <w:p w14:paraId="0747A108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963E8" w14:textId="77777777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224"/>
      <w:bookmarkEnd w:id="14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 Сельские поселения представляют в ФЭУ следующую информацию об использовании субсидии:</w:t>
      </w:r>
    </w:p>
    <w:p w14:paraId="377A975E" w14:textId="77777777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1.1. После выполнения мероприятий (объектов) муниципальной программы, сельским поселением в срок, не превышающий 30 рабочих дней со дня выполнения сторонами обязательств по муниципальному контракту на поставку товаров, выполнение работ, оказание услуг по реализации мероприятий (объектов) муниципальной программы, инвестиционного проекта, предоставляются в ФЭУ отчет о реализации муниципальной программы, инвестиционного проекта по форме, установленной в соглашении;</w:t>
      </w:r>
    </w:p>
    <w:p w14:paraId="750DD40D" w14:textId="77777777" w:rsidR="000A2DF4" w:rsidRPr="004D6876" w:rsidRDefault="006E578B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После выполнения мероприятий непрограммных направлений деятельности, связанных с исполнением судебных актов, вступивших в законную силу в срок, не превышающий 30 рабочих дней со дня выполнения сельским поселением обязательств по судебному акту предоставляется в ФЭУ отчет о реализации мероприятий непрограммных направлений деятельности по форме, установленной в соглашении;</w:t>
      </w:r>
    </w:p>
    <w:p w14:paraId="2E8CEDEF" w14:textId="75A18C6B" w:rsidR="000A2DF4" w:rsidRPr="004D6876" w:rsidRDefault="006E578B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201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ФЭУ рассматривает и утверждает отчет в течение 5 рабочих дней со дня его поступления в ФЭУ на бумажном носителе.</w:t>
      </w:r>
    </w:p>
    <w:p w14:paraId="6F90C35C" w14:textId="3243EE49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документах, представленных сельским поселением в соответствии с </w:t>
      </w:r>
      <w:hyperlink w:anchor="P211" w:history="1">
        <w:r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FA457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раздела V</w:t>
        </w:r>
      </w:hyperlink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недостоверных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данных, ошибок отчет отклоняется на доработку с указанием причин в течение 5 рабочих дней со дня его поступления в ФЭУ на бумажном носителе.</w:t>
      </w:r>
    </w:p>
    <w:p w14:paraId="1FA3A2F3" w14:textId="77777777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повторных отчетов о реализации муниципальной программы, приоритетного муниципального проекта аналогичен порядку рассмотрения отчетов о реализации муниципальной программы, инвестиционного проекта, поданных впервые.</w:t>
      </w:r>
    </w:p>
    <w:p w14:paraId="63AF07F0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05CDA" w14:textId="0FCC9CAB" w:rsidR="000A2DF4" w:rsidRPr="004D6876" w:rsidRDefault="00FA4572" w:rsidP="007547B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Расходование субсидий и контроль</w:t>
      </w:r>
    </w:p>
    <w:p w14:paraId="7086E8CA" w14:textId="77777777" w:rsidR="000A2DF4" w:rsidRPr="004D6876" w:rsidRDefault="000A2DF4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D862C" w14:textId="77777777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1. Субсидии расходуются сельскими поселениями в соответствии с их целевым назначением и не могут быть направлены на другие цели.</w:t>
      </w:r>
    </w:p>
    <w:p w14:paraId="6E948644" w14:textId="3AE6D976" w:rsidR="002E5120" w:rsidRPr="004D6876" w:rsidRDefault="002E5120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Нецелевое использование субсидии или нарушение условий, установленных настоящим Порядком и (или) Соглашением, влечет применение бюджетных мер принуждения в соответствии с бюджетным законодательством.</w:t>
      </w:r>
    </w:p>
    <w:p w14:paraId="7030F1F7" w14:textId="77777777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2. Субсидии расходуются сельскими поселениями в целях реализации мероприятий (объектов) муниципальных программ, инвестиционных проектов, непрограммных направлений деятельности, в том числе на оплату муниципальных контрактов (договоров, соглашений) и (или) судебных актов, вступивших в законную силу.</w:t>
      </w:r>
    </w:p>
    <w:p w14:paraId="20BF827A" w14:textId="48B00BBF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указанному в пункте 2.15. раздела 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расходуются</w:t>
      </w:r>
      <w:r w:rsidR="00267EB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на выплату заработной платы и иных связанных с ней выплат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муниципального </w:t>
      </w:r>
      <w:r w:rsidR="00267EBF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 осуществляющего на территории сельского поселения меры</w:t>
      </w:r>
      <w:r w:rsidR="00F723C5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локализации пожара и спасению людей и имущества до прибытия подразделений Государственной противопожарной службы муниципальной пожарной охраны.</w:t>
      </w:r>
    </w:p>
    <w:p w14:paraId="6DFD4288" w14:textId="57F00DB8" w:rsidR="000A2DF4" w:rsidRPr="004D6876" w:rsidRDefault="000A2DF4" w:rsidP="007547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Субсидии могут быть направлены на возмещение кассовых расходов средств бюджетов сельских поселений, ранее использованных на оплату расходов, утвержденных решением о бюджете района и предусмотренных Соглашением о предоставлении субсидий, в объеме, превышающем размер долевого </w:t>
      </w:r>
      <w:proofErr w:type="spellStart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расходов, определяемый в соответствии с </w:t>
      </w:r>
      <w:hyperlink w:anchor="P135" w:history="1">
        <w:r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6E578B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1.</w:t>
        </w:r>
        <w:r w:rsidR="00FA4572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6E578B"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1 раздела I</w:t>
        </w:r>
      </w:hyperlink>
      <w:r w:rsidR="00FA4572" w:rsidRPr="004D68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 счет средств бюджетов сельских поселений.</w:t>
      </w:r>
    </w:p>
    <w:p w14:paraId="7D542B1D" w14:textId="77777777" w:rsidR="002E5120" w:rsidRPr="004D6876" w:rsidRDefault="002E5120" w:rsidP="002E51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4. Объем субсидий, предусмотренный соответствующему сельскому поселению, не использованный (использованный не в полном объеме) в отчетном году и утвержденный решением о бюджете района, при подтверждении потребности в средствах, направляется на увеличение бюджетных ассигнований на субсидии соответствующему сельскому поселению в очередном финансовом году на те же цели, которые указаны в Соглашении о предоставлении субсидии в порядке, предусмотренном бюджетным законодательством.</w:t>
      </w:r>
    </w:p>
    <w:p w14:paraId="301D50AB" w14:textId="24FE8C87" w:rsidR="002E5120" w:rsidRPr="004D6876" w:rsidRDefault="002E5120" w:rsidP="002E51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Остаток не использованных в текущем финансовом году субсидий подлежит возврату в бюджет Пермского муниципального района в сроки, установленные Бюджетным </w:t>
      </w:r>
      <w:hyperlink r:id="rId12" w:history="1">
        <w:r w:rsidRPr="004D68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14:paraId="6FAC8B15" w14:textId="4833C5B2" w:rsidR="002E5120" w:rsidRPr="004D6876" w:rsidRDefault="002E5120" w:rsidP="002E51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неиспользованные остатки субсидии не перечислены сельским поселением в бюджет Пермского муниципального района, эти средства подлежат взысканию в бюджет Пермского муниципального района в порядке, установленном бюджетным законодательством.</w:t>
      </w:r>
    </w:p>
    <w:p w14:paraId="4CE1C752" w14:textId="25BEB7C5" w:rsidR="000A2DF4" w:rsidRPr="004D6876" w:rsidRDefault="002E5120" w:rsidP="002E51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0A2DF4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соблюдением целей и условий расходования субсидий в соответствии с законодательством осуществляют ФЭУ и Контрольно-счетная палата Пермского муниципального района.</w:t>
      </w:r>
    </w:p>
    <w:p w14:paraId="34D40639" w14:textId="77777777" w:rsidR="00351E6D" w:rsidRPr="004D6876" w:rsidRDefault="00351E6D" w:rsidP="007547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4FF7AA5" w14:textId="77777777" w:rsidR="00D909C3" w:rsidRPr="004D6876" w:rsidRDefault="00D909C3" w:rsidP="00D909C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12B893E2" w14:textId="77777777" w:rsidR="002B4C87" w:rsidRDefault="00D909C3" w:rsidP="00D909C3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предоставления субсидий </w:t>
      </w:r>
      <w:r w:rsidR="00F504A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бюджетам</w:t>
      </w:r>
    </w:p>
    <w:p w14:paraId="77075C8D" w14:textId="77777777" w:rsidR="002B4C87" w:rsidRDefault="00F504AA" w:rsidP="00D909C3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поселений </w:t>
      </w:r>
      <w:r w:rsidR="002B4C87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Пермского</w:t>
      </w:r>
    </w:p>
    <w:p w14:paraId="1810DFCA" w14:textId="0FDCF7C2" w:rsidR="00D909C3" w:rsidRPr="004D6876" w:rsidRDefault="002B4C87" w:rsidP="00D909C3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14:paraId="5A6605AC" w14:textId="77777777" w:rsidR="00D909C3" w:rsidRPr="004D6876" w:rsidRDefault="00D909C3" w:rsidP="00D909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F487A8" w14:textId="77777777" w:rsidR="00D909C3" w:rsidRPr="004D6876" w:rsidRDefault="00D909C3" w:rsidP="00D909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14:paraId="711C07B4" w14:textId="77777777" w:rsidR="002B4C87" w:rsidRDefault="00D909C3" w:rsidP="00D909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субсидии </w:t>
      </w:r>
      <w:r w:rsidR="00F504A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сельских поселений 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</w:t>
      </w:r>
    </w:p>
    <w:p w14:paraId="3E04E849" w14:textId="5B607096" w:rsidR="00D909C3" w:rsidRPr="004D6876" w:rsidRDefault="00D909C3" w:rsidP="00D909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муниципального района</w:t>
      </w:r>
    </w:p>
    <w:p w14:paraId="5D501175" w14:textId="77777777" w:rsidR="00D909C3" w:rsidRPr="004D6876" w:rsidRDefault="00D909C3" w:rsidP="00D909C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63BAA6A5" w14:textId="77777777" w:rsidR="00D909C3" w:rsidRPr="004D6876" w:rsidRDefault="00D909C3" w:rsidP="00D909C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4D6876">
        <w:rPr>
          <w:rFonts w:ascii="Times New Roman" w:hAnsi="Times New Roman" w:cs="Times New Roman"/>
          <w:color w:val="000000" w:themeColor="text1"/>
          <w:szCs w:val="22"/>
        </w:rPr>
        <w:t>Наименование сельского поселения Пермского муниципального района</w:t>
      </w:r>
    </w:p>
    <w:p w14:paraId="0A97EC6D" w14:textId="77777777" w:rsidR="00D909C3" w:rsidRPr="004D6876" w:rsidRDefault="00D909C3" w:rsidP="00D909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55B4F8" w14:textId="22B081D1" w:rsidR="00D909C3" w:rsidRPr="004D6876" w:rsidRDefault="00D909C3" w:rsidP="00D909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программы, инвестиционного проекта, непрограммных направлений деятельности___________</w:t>
      </w:r>
      <w:r w:rsidR="00D631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D6311A"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6C364D0A" w14:textId="150CEA0A" w:rsidR="00D6311A" w:rsidRPr="004D6876" w:rsidRDefault="00D6311A" w:rsidP="00D909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87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288"/>
        <w:gridCol w:w="2097"/>
        <w:gridCol w:w="1276"/>
        <w:gridCol w:w="1418"/>
        <w:gridCol w:w="1417"/>
      </w:tblGrid>
      <w:tr w:rsidR="00D909C3" w:rsidRPr="004D6876" w14:paraId="76A033CB" w14:textId="77777777" w:rsidTr="003B60B3">
        <w:tc>
          <w:tcPr>
            <w:tcW w:w="460" w:type="dxa"/>
            <w:vMerge w:val="restart"/>
            <w:vAlign w:val="center"/>
          </w:tcPr>
          <w:p w14:paraId="500C3761" w14:textId="26B8F46A" w:rsidR="00D909C3" w:rsidRPr="004D6876" w:rsidRDefault="00D6311A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909C3"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288" w:type="dxa"/>
            <w:vMerge w:val="restart"/>
            <w:vAlign w:val="center"/>
          </w:tcPr>
          <w:p w14:paraId="7FB5614C" w14:textId="63BF703A" w:rsidR="00D909C3" w:rsidRPr="004D6876" w:rsidRDefault="00D909C3" w:rsidP="006120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Pr="004D6876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876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097" w:type="dxa"/>
            <w:vMerge w:val="restart"/>
            <w:vAlign w:val="center"/>
          </w:tcPr>
          <w:p w14:paraId="6C629CD7" w14:textId="77777777" w:rsidR="00D909C3" w:rsidRPr="004D6876" w:rsidRDefault="003B60B3" w:rsidP="002A57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2A57C3"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</w:p>
        </w:tc>
        <w:tc>
          <w:tcPr>
            <w:tcW w:w="4111" w:type="dxa"/>
            <w:gridSpan w:val="3"/>
            <w:vAlign w:val="center"/>
          </w:tcPr>
          <w:p w14:paraId="1E27C43E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на реализацию мероприятий (объекта), тыс. руб.</w:t>
            </w:r>
            <w:r w:rsidRPr="004D6876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09C3" w:rsidRPr="004D6876" w14:paraId="7E97ECE4" w14:textId="77777777" w:rsidTr="003B60B3">
        <w:tc>
          <w:tcPr>
            <w:tcW w:w="460" w:type="dxa"/>
            <w:vMerge/>
          </w:tcPr>
          <w:p w14:paraId="7AEFF891" w14:textId="77777777" w:rsidR="00D909C3" w:rsidRPr="004D6876" w:rsidRDefault="00D909C3" w:rsidP="00CD4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14:paraId="631FBC66" w14:textId="77777777" w:rsidR="00D909C3" w:rsidRPr="004D6876" w:rsidRDefault="00D909C3" w:rsidP="00CD4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538B7A48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DF0535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20___ г.</w:t>
            </w:r>
          </w:p>
        </w:tc>
        <w:tc>
          <w:tcPr>
            <w:tcW w:w="2835" w:type="dxa"/>
            <w:gridSpan w:val="2"/>
            <w:vAlign w:val="center"/>
          </w:tcPr>
          <w:p w14:paraId="0ED78F0F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период</w:t>
            </w:r>
          </w:p>
        </w:tc>
      </w:tr>
      <w:tr w:rsidR="00D909C3" w:rsidRPr="004D6876" w14:paraId="14F2419B" w14:textId="77777777" w:rsidTr="003B60B3">
        <w:tc>
          <w:tcPr>
            <w:tcW w:w="460" w:type="dxa"/>
            <w:vMerge/>
          </w:tcPr>
          <w:p w14:paraId="2567DABF" w14:textId="77777777" w:rsidR="00D909C3" w:rsidRPr="004D6876" w:rsidRDefault="00D909C3" w:rsidP="00CD4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14:paraId="1C3F84DD" w14:textId="77777777" w:rsidR="00D909C3" w:rsidRPr="004D6876" w:rsidRDefault="00D909C3" w:rsidP="00CD4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BD8E3F5" w14:textId="77777777" w:rsidR="00D909C3" w:rsidRPr="004D6876" w:rsidRDefault="00D909C3" w:rsidP="00CD4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AE0764" w14:textId="77777777" w:rsidR="00D909C3" w:rsidRPr="004D6876" w:rsidRDefault="00D909C3" w:rsidP="00CD4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5E7BEA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20___ г.</w:t>
            </w:r>
          </w:p>
        </w:tc>
        <w:tc>
          <w:tcPr>
            <w:tcW w:w="1417" w:type="dxa"/>
            <w:vAlign w:val="center"/>
          </w:tcPr>
          <w:p w14:paraId="00C4B221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20___ г.</w:t>
            </w:r>
          </w:p>
        </w:tc>
      </w:tr>
      <w:tr w:rsidR="00D909C3" w:rsidRPr="004D6876" w14:paraId="16B05D97" w14:textId="77777777" w:rsidTr="003B60B3">
        <w:trPr>
          <w:trHeight w:val="17"/>
        </w:trPr>
        <w:tc>
          <w:tcPr>
            <w:tcW w:w="460" w:type="dxa"/>
          </w:tcPr>
          <w:p w14:paraId="2CCB91D5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288" w:type="dxa"/>
          </w:tcPr>
          <w:p w14:paraId="18A6520A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97" w:type="dxa"/>
          </w:tcPr>
          <w:p w14:paraId="3FA60790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</w:tcPr>
          <w:p w14:paraId="5F7CEACD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</w:tcPr>
          <w:p w14:paraId="5648A791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417" w:type="dxa"/>
          </w:tcPr>
          <w:p w14:paraId="3C515180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D909C3" w:rsidRPr="004D6876" w14:paraId="52B965CA" w14:textId="77777777" w:rsidTr="003B60B3">
        <w:tc>
          <w:tcPr>
            <w:tcW w:w="460" w:type="dxa"/>
          </w:tcPr>
          <w:p w14:paraId="07032547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EB9C9D8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8812E05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F6BC0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5A135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E63CDB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7C3" w:rsidRPr="004D6876" w14:paraId="3E32FB6C" w14:textId="77777777" w:rsidTr="00C108B8">
        <w:trPr>
          <w:trHeight w:val="17"/>
        </w:trPr>
        <w:tc>
          <w:tcPr>
            <w:tcW w:w="5845" w:type="dxa"/>
            <w:gridSpan w:val="3"/>
          </w:tcPr>
          <w:p w14:paraId="2D82D41F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Итого, в том числе:</w:t>
            </w:r>
          </w:p>
        </w:tc>
        <w:tc>
          <w:tcPr>
            <w:tcW w:w="1276" w:type="dxa"/>
          </w:tcPr>
          <w:p w14:paraId="0F1065A8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8A0F2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31F41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7C3" w:rsidRPr="004D6876" w14:paraId="1C5AA783" w14:textId="77777777" w:rsidTr="00284A9C">
        <w:trPr>
          <w:trHeight w:val="17"/>
        </w:trPr>
        <w:tc>
          <w:tcPr>
            <w:tcW w:w="5845" w:type="dxa"/>
            <w:gridSpan w:val="3"/>
          </w:tcPr>
          <w:p w14:paraId="44E443E9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Пермского муниципального района</w:t>
            </w:r>
          </w:p>
        </w:tc>
        <w:tc>
          <w:tcPr>
            <w:tcW w:w="1276" w:type="dxa"/>
          </w:tcPr>
          <w:p w14:paraId="040E2E25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0CF585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33AC03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7C3" w:rsidRPr="004D6876" w14:paraId="26923112" w14:textId="77777777" w:rsidTr="00FD31BD">
        <w:tc>
          <w:tcPr>
            <w:tcW w:w="5845" w:type="dxa"/>
            <w:gridSpan w:val="3"/>
          </w:tcPr>
          <w:p w14:paraId="5CD91DD0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276" w:type="dxa"/>
          </w:tcPr>
          <w:p w14:paraId="10598A82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235DD0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2E46F" w14:textId="77777777" w:rsidR="002A57C3" w:rsidRPr="004D6876" w:rsidRDefault="002A57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714299" w14:textId="77777777" w:rsidR="00D909C3" w:rsidRPr="004D6876" w:rsidRDefault="00D909C3" w:rsidP="00D909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928"/>
        <w:gridCol w:w="3742"/>
      </w:tblGrid>
      <w:tr w:rsidR="00D909C3" w:rsidRPr="004D6876" w14:paraId="6A7E51EA" w14:textId="77777777" w:rsidTr="00CD4BE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114D73B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7919846" w14:textId="77777777" w:rsidR="00D909C3" w:rsidRPr="004D6876" w:rsidRDefault="00D909C3" w:rsidP="00CD4B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  <w:p w14:paraId="478B84DB" w14:textId="77777777" w:rsidR="00D909C3" w:rsidRPr="004D6876" w:rsidRDefault="00D909C3" w:rsidP="00CD4B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Cs w:val="22"/>
              </w:rPr>
              <w:t>(подпись)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E749937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/________________________/</w:t>
            </w:r>
          </w:p>
          <w:p w14:paraId="6A26B86E" w14:textId="77777777" w:rsidR="00D909C3" w:rsidRPr="004D6876" w:rsidRDefault="00D909C3" w:rsidP="00CD4B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Cs w:val="22"/>
              </w:rPr>
              <w:t>(расшифровка подписи)</w:t>
            </w:r>
          </w:p>
        </w:tc>
      </w:tr>
      <w:tr w:rsidR="00D909C3" w:rsidRPr="007547B4" w14:paraId="1CAEE0B2" w14:textId="77777777" w:rsidTr="00CD4BE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B1964D0" w14:textId="77777777" w:rsidR="00D909C3" w:rsidRPr="004D6876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14:paraId="683D3B21" w14:textId="77777777" w:rsidR="00D909C3" w:rsidRPr="00A22CC7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 (ФИО, тел.)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0124A57" w14:textId="77777777" w:rsidR="00D909C3" w:rsidRPr="007547B4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8BAADEB" w14:textId="77777777" w:rsidR="00D909C3" w:rsidRPr="007547B4" w:rsidRDefault="00D909C3" w:rsidP="00CD4B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6FC729" w14:textId="77777777" w:rsidR="000A2DF4" w:rsidRPr="007547B4" w:rsidRDefault="000A2DF4" w:rsidP="00D631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2DF4" w:rsidRPr="007547B4" w:rsidSect="00F80F2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60697" w14:textId="77777777" w:rsidR="00D3088D" w:rsidRDefault="00D3088D" w:rsidP="002870D4">
      <w:pPr>
        <w:spacing w:after="0" w:line="240" w:lineRule="auto"/>
      </w:pPr>
      <w:r>
        <w:separator/>
      </w:r>
    </w:p>
  </w:endnote>
  <w:endnote w:type="continuationSeparator" w:id="0">
    <w:p w14:paraId="1094D52A" w14:textId="77777777" w:rsidR="00D3088D" w:rsidRDefault="00D3088D" w:rsidP="0028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50E4" w14:textId="77777777" w:rsidR="00D3088D" w:rsidRDefault="00D3088D" w:rsidP="002870D4">
      <w:pPr>
        <w:spacing w:after="0" w:line="240" w:lineRule="auto"/>
      </w:pPr>
      <w:r>
        <w:separator/>
      </w:r>
    </w:p>
  </w:footnote>
  <w:footnote w:type="continuationSeparator" w:id="0">
    <w:p w14:paraId="44E78413" w14:textId="77777777" w:rsidR="00D3088D" w:rsidRDefault="00D3088D" w:rsidP="002870D4">
      <w:pPr>
        <w:spacing w:after="0" w:line="240" w:lineRule="auto"/>
      </w:pPr>
      <w:r>
        <w:continuationSeparator/>
      </w:r>
    </w:p>
  </w:footnote>
  <w:footnote w:id="1">
    <w:p w14:paraId="3E5AC82C" w14:textId="424144A6" w:rsidR="00D909C3" w:rsidRPr="00351E6D" w:rsidRDefault="00D909C3" w:rsidP="00D909C3">
      <w:pPr>
        <w:pStyle w:val="a7"/>
        <w:rPr>
          <w:rFonts w:ascii="Times New Roman" w:hAnsi="Times New Roman" w:cs="Times New Roman"/>
        </w:rPr>
      </w:pPr>
      <w:r w:rsidRPr="00351E6D">
        <w:rPr>
          <w:rStyle w:val="a9"/>
          <w:rFonts w:ascii="Times New Roman" w:hAnsi="Times New Roman" w:cs="Times New Roman"/>
        </w:rPr>
        <w:footnoteRef/>
      </w:r>
      <w:r w:rsidRPr="00351E6D">
        <w:rPr>
          <w:rFonts w:ascii="Times New Roman" w:hAnsi="Times New Roman" w:cs="Times New Roman"/>
        </w:rPr>
        <w:t xml:space="preserve"> Указывается </w:t>
      </w:r>
      <w:r>
        <w:rPr>
          <w:rFonts w:ascii="Times New Roman" w:hAnsi="Times New Roman" w:cs="Times New Roman"/>
        </w:rPr>
        <w:t>наименование мероприятия в соответствии с перечнем мероприятий, утв</w:t>
      </w:r>
      <w:r w:rsidR="002A57C3">
        <w:rPr>
          <w:rFonts w:ascii="Times New Roman" w:hAnsi="Times New Roman" w:cs="Times New Roman"/>
        </w:rPr>
        <w:t xml:space="preserve">ержденных пунктом </w:t>
      </w:r>
      <w:r w:rsidR="00F504AA">
        <w:rPr>
          <w:rFonts w:ascii="Times New Roman" w:hAnsi="Times New Roman" w:cs="Times New Roman"/>
        </w:rPr>
        <w:t>2 настоящего Порядка.</w:t>
      </w:r>
    </w:p>
  </w:footnote>
  <w:footnote w:id="2">
    <w:p w14:paraId="3BBE2031" w14:textId="77777777" w:rsidR="00D909C3" w:rsidRPr="00351E6D" w:rsidRDefault="00D909C3" w:rsidP="00D909C3">
      <w:pPr>
        <w:pStyle w:val="a7"/>
        <w:rPr>
          <w:rFonts w:ascii="Times New Roman" w:hAnsi="Times New Roman" w:cs="Times New Roman"/>
        </w:rPr>
      </w:pPr>
      <w:r w:rsidRPr="00351E6D">
        <w:rPr>
          <w:rStyle w:val="a9"/>
          <w:rFonts w:ascii="Times New Roman" w:hAnsi="Times New Roman" w:cs="Times New Roman"/>
        </w:rPr>
        <w:footnoteRef/>
      </w:r>
      <w:r w:rsidRPr="00351E6D">
        <w:rPr>
          <w:rFonts w:ascii="Times New Roman" w:hAnsi="Times New Roman" w:cs="Times New Roman"/>
        </w:rPr>
        <w:t xml:space="preserve"> Указывается сумма в тыс. рублей: 0,00000 тыс. руб. (пять знаков после запятой).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1B5F"/>
    <w:multiLevelType w:val="hybridMultilevel"/>
    <w:tmpl w:val="4FACDC76"/>
    <w:lvl w:ilvl="0" w:tplc="85F6C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FE0A8C"/>
    <w:multiLevelType w:val="hybridMultilevel"/>
    <w:tmpl w:val="9CC0151E"/>
    <w:lvl w:ilvl="0" w:tplc="97F4ED32">
      <w:start w:val="1"/>
      <w:numFmt w:val="decimal"/>
      <w:lvlText w:val="%1."/>
      <w:lvlJc w:val="left"/>
      <w:pPr>
        <w:ind w:left="7023" w:hanging="360"/>
      </w:pPr>
      <w:rPr>
        <w:rFonts w:ascii="Times New Roman" w:eastAsiaTheme="minorHAnsi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31B644C3"/>
    <w:multiLevelType w:val="multilevel"/>
    <w:tmpl w:val="80E07A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72F3963"/>
    <w:multiLevelType w:val="hybridMultilevel"/>
    <w:tmpl w:val="BF662532"/>
    <w:lvl w:ilvl="0" w:tplc="67BC0528">
      <w:start w:val="1"/>
      <w:numFmt w:val="decimal"/>
      <w:lvlText w:val="%1."/>
      <w:lvlJc w:val="left"/>
      <w:pPr>
        <w:ind w:left="7023" w:hanging="360"/>
      </w:pPr>
      <w:rPr>
        <w:rFonts w:ascii="Times New Roman" w:eastAsiaTheme="minorHAnsi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5155745F"/>
    <w:multiLevelType w:val="multilevel"/>
    <w:tmpl w:val="2CD8C8AA"/>
    <w:lvl w:ilvl="0">
      <w:start w:val="1"/>
      <w:numFmt w:val="decimal"/>
      <w:lvlText w:val="%1."/>
      <w:lvlJc w:val="left"/>
      <w:pPr>
        <w:ind w:left="1549" w:hanging="84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 w15:restartNumberingAfterBreak="0">
    <w:nsid w:val="67BE2A26"/>
    <w:multiLevelType w:val="hybridMultilevel"/>
    <w:tmpl w:val="79485B92"/>
    <w:lvl w:ilvl="0" w:tplc="97F8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9689C"/>
    <w:multiLevelType w:val="multilevel"/>
    <w:tmpl w:val="12ACB78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F4"/>
    <w:rsid w:val="000106C2"/>
    <w:rsid w:val="00015736"/>
    <w:rsid w:val="0001573E"/>
    <w:rsid w:val="00036777"/>
    <w:rsid w:val="00045050"/>
    <w:rsid w:val="00054298"/>
    <w:rsid w:val="00067B91"/>
    <w:rsid w:val="00093CE5"/>
    <w:rsid w:val="000A2DF4"/>
    <w:rsid w:val="000C2438"/>
    <w:rsid w:val="000E0F9C"/>
    <w:rsid w:val="00120971"/>
    <w:rsid w:val="001453D7"/>
    <w:rsid w:val="001853B0"/>
    <w:rsid w:val="001B24C6"/>
    <w:rsid w:val="001B3316"/>
    <w:rsid w:val="001D674A"/>
    <w:rsid w:val="00223EB9"/>
    <w:rsid w:val="00224E1F"/>
    <w:rsid w:val="0026225A"/>
    <w:rsid w:val="0026265B"/>
    <w:rsid w:val="00267EBF"/>
    <w:rsid w:val="002767C2"/>
    <w:rsid w:val="00283391"/>
    <w:rsid w:val="002870D4"/>
    <w:rsid w:val="002A57C3"/>
    <w:rsid w:val="002B4C87"/>
    <w:rsid w:val="002E5120"/>
    <w:rsid w:val="002F639E"/>
    <w:rsid w:val="00305028"/>
    <w:rsid w:val="00335679"/>
    <w:rsid w:val="00335BD6"/>
    <w:rsid w:val="00351E6D"/>
    <w:rsid w:val="003559B5"/>
    <w:rsid w:val="003669EF"/>
    <w:rsid w:val="00376F4E"/>
    <w:rsid w:val="003B60B3"/>
    <w:rsid w:val="003C5329"/>
    <w:rsid w:val="003E5CE8"/>
    <w:rsid w:val="00412C0A"/>
    <w:rsid w:val="004259F0"/>
    <w:rsid w:val="00432A2F"/>
    <w:rsid w:val="004568A7"/>
    <w:rsid w:val="004632A4"/>
    <w:rsid w:val="00484C23"/>
    <w:rsid w:val="00495AD3"/>
    <w:rsid w:val="004A326E"/>
    <w:rsid w:val="004D6876"/>
    <w:rsid w:val="004D6963"/>
    <w:rsid w:val="004F36AA"/>
    <w:rsid w:val="00500473"/>
    <w:rsid w:val="00503CE5"/>
    <w:rsid w:val="00507F1A"/>
    <w:rsid w:val="00535F8F"/>
    <w:rsid w:val="00594167"/>
    <w:rsid w:val="005A2C5C"/>
    <w:rsid w:val="005B589C"/>
    <w:rsid w:val="005D5FAE"/>
    <w:rsid w:val="0061201F"/>
    <w:rsid w:val="00632810"/>
    <w:rsid w:val="00633569"/>
    <w:rsid w:val="006442D6"/>
    <w:rsid w:val="006765A2"/>
    <w:rsid w:val="006C11AF"/>
    <w:rsid w:val="006C2B8D"/>
    <w:rsid w:val="006E578B"/>
    <w:rsid w:val="006F236C"/>
    <w:rsid w:val="00705965"/>
    <w:rsid w:val="007527E7"/>
    <w:rsid w:val="007547B4"/>
    <w:rsid w:val="00766EEA"/>
    <w:rsid w:val="007837E6"/>
    <w:rsid w:val="007B2FED"/>
    <w:rsid w:val="007C1884"/>
    <w:rsid w:val="007C47E1"/>
    <w:rsid w:val="007D06FE"/>
    <w:rsid w:val="007D1AF2"/>
    <w:rsid w:val="007E3229"/>
    <w:rsid w:val="0080129A"/>
    <w:rsid w:val="0085041F"/>
    <w:rsid w:val="008B30C6"/>
    <w:rsid w:val="00936F06"/>
    <w:rsid w:val="009437C2"/>
    <w:rsid w:val="00966321"/>
    <w:rsid w:val="00972886"/>
    <w:rsid w:val="00973042"/>
    <w:rsid w:val="00974749"/>
    <w:rsid w:val="00991838"/>
    <w:rsid w:val="00997607"/>
    <w:rsid w:val="009A6A00"/>
    <w:rsid w:val="009F41A7"/>
    <w:rsid w:val="00A06641"/>
    <w:rsid w:val="00A13B86"/>
    <w:rsid w:val="00A22CC7"/>
    <w:rsid w:val="00A551F2"/>
    <w:rsid w:val="00A6518F"/>
    <w:rsid w:val="00A70D41"/>
    <w:rsid w:val="00AC5C3E"/>
    <w:rsid w:val="00AC62C2"/>
    <w:rsid w:val="00AC7BFD"/>
    <w:rsid w:val="00AD2DA1"/>
    <w:rsid w:val="00AD4229"/>
    <w:rsid w:val="00AE65A3"/>
    <w:rsid w:val="00AE6F32"/>
    <w:rsid w:val="00B1362E"/>
    <w:rsid w:val="00B52884"/>
    <w:rsid w:val="00BA2D06"/>
    <w:rsid w:val="00BA6878"/>
    <w:rsid w:val="00BB09F4"/>
    <w:rsid w:val="00BC6C05"/>
    <w:rsid w:val="00BE11F1"/>
    <w:rsid w:val="00C01926"/>
    <w:rsid w:val="00C31919"/>
    <w:rsid w:val="00C45D01"/>
    <w:rsid w:val="00C532FC"/>
    <w:rsid w:val="00C62C03"/>
    <w:rsid w:val="00C6503A"/>
    <w:rsid w:val="00C65280"/>
    <w:rsid w:val="00C70C57"/>
    <w:rsid w:val="00C74ED4"/>
    <w:rsid w:val="00C96565"/>
    <w:rsid w:val="00CA6C76"/>
    <w:rsid w:val="00CB5F47"/>
    <w:rsid w:val="00CC1047"/>
    <w:rsid w:val="00CC514E"/>
    <w:rsid w:val="00CE303D"/>
    <w:rsid w:val="00CE3121"/>
    <w:rsid w:val="00CE5BF8"/>
    <w:rsid w:val="00CE7C76"/>
    <w:rsid w:val="00CF39A2"/>
    <w:rsid w:val="00CF4E9D"/>
    <w:rsid w:val="00D015BE"/>
    <w:rsid w:val="00D3088D"/>
    <w:rsid w:val="00D56FA1"/>
    <w:rsid w:val="00D6311A"/>
    <w:rsid w:val="00D702EF"/>
    <w:rsid w:val="00D742E3"/>
    <w:rsid w:val="00D827B3"/>
    <w:rsid w:val="00D82AB4"/>
    <w:rsid w:val="00D909C3"/>
    <w:rsid w:val="00D90B3E"/>
    <w:rsid w:val="00DB2977"/>
    <w:rsid w:val="00DC675E"/>
    <w:rsid w:val="00DE3352"/>
    <w:rsid w:val="00E1761A"/>
    <w:rsid w:val="00E24851"/>
    <w:rsid w:val="00E24E38"/>
    <w:rsid w:val="00E315C7"/>
    <w:rsid w:val="00E75EF8"/>
    <w:rsid w:val="00E77297"/>
    <w:rsid w:val="00E922D4"/>
    <w:rsid w:val="00EC2DA6"/>
    <w:rsid w:val="00EE33F8"/>
    <w:rsid w:val="00EE5D3C"/>
    <w:rsid w:val="00F10EFE"/>
    <w:rsid w:val="00F21E4D"/>
    <w:rsid w:val="00F239AD"/>
    <w:rsid w:val="00F23C78"/>
    <w:rsid w:val="00F321DB"/>
    <w:rsid w:val="00F504AA"/>
    <w:rsid w:val="00F52789"/>
    <w:rsid w:val="00F61BFE"/>
    <w:rsid w:val="00F723C5"/>
    <w:rsid w:val="00F80A55"/>
    <w:rsid w:val="00F80F24"/>
    <w:rsid w:val="00F90E1E"/>
    <w:rsid w:val="00FA0750"/>
    <w:rsid w:val="00FA4572"/>
    <w:rsid w:val="00FF3BF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AF1C"/>
  <w15:docId w15:val="{60D62069-9B3B-4B33-A752-FDA7267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2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442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442D6"/>
  </w:style>
  <w:style w:type="paragraph" w:styleId="a7">
    <w:name w:val="footnote text"/>
    <w:basedOn w:val="a"/>
    <w:link w:val="a8"/>
    <w:uiPriority w:val="99"/>
    <w:semiHidden/>
    <w:unhideWhenUsed/>
    <w:rsid w:val="002870D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870D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870D4"/>
    <w:rPr>
      <w:vertAlign w:val="superscript"/>
    </w:rPr>
  </w:style>
  <w:style w:type="paragraph" w:styleId="aa">
    <w:name w:val="List Paragraph"/>
    <w:basedOn w:val="a"/>
    <w:uiPriority w:val="34"/>
    <w:qFormat/>
    <w:rsid w:val="0035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40CEDF2015320A79315E5BA14112FED10637989CB9A0264CCB0E5C58EF940787FDFA12E40BC37E95519A977Cu3w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40CEDF2015320A79315E5BA14112FED10637989CB9A0264CCB0E5C58EF940787FDFA12E40BC37E95519A977Cu3w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8F4CBEBA26797A8F8562194E9DFF7C7DA0C1DC2D4E44B7C30F58750ED550D8CB3C12E6EDA267B59D9F3CABA4CCBB8B070A8245EBT1K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9C014C5ABD6D975628AAD7E69C4A67909F9A7BE67E9D92914FEC826116F6C70F13A845DC8248BAB972AD43C3B1A439C220FCB718F98479t1W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C616-A05B-4EA4-BD44-7B46BFC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</dc:creator>
  <cp:lastModifiedBy>KomitetZS</cp:lastModifiedBy>
  <cp:revision>19</cp:revision>
  <cp:lastPrinted>2021-10-28T09:30:00Z</cp:lastPrinted>
  <dcterms:created xsi:type="dcterms:W3CDTF">2021-10-07T11:49:00Z</dcterms:created>
  <dcterms:modified xsi:type="dcterms:W3CDTF">2021-10-28T09:32:00Z</dcterms:modified>
</cp:coreProperties>
</file>